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375FC770" w:rsidR="00A23CDD"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F0538A">
        <w:rPr>
          <w:b/>
          <w:color w:val="000000"/>
          <w:sz w:val="28"/>
          <w:szCs w:val="28"/>
        </w:rPr>
        <w:t xml:space="preserve">SPECIAL </w:t>
      </w:r>
      <w:r w:rsidRPr="00EE7C30">
        <w:rPr>
          <w:b/>
          <w:color w:val="000000"/>
          <w:sz w:val="28"/>
          <w:szCs w:val="28"/>
        </w:rPr>
        <w:t>MEETING</w:t>
      </w:r>
    </w:p>
    <w:p w14:paraId="45F40F62" w14:textId="2E0FBCDE" w:rsidR="00BC2924" w:rsidRPr="00EE7C30" w:rsidRDefault="00BC2924"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w:t>
      </w:r>
      <w:proofErr w:type="spellStart"/>
      <w:r w:rsidRPr="00EE7C30">
        <w:rPr>
          <w:b/>
          <w:color w:val="000000"/>
          <w:sz w:val="28"/>
          <w:szCs w:val="28"/>
        </w:rPr>
        <w:t>7</w:t>
      </w:r>
      <w:r w:rsidRPr="00EE7C30">
        <w:rPr>
          <w:b/>
          <w:color w:val="000000"/>
          <w:sz w:val="28"/>
          <w:szCs w:val="28"/>
          <w:vertAlign w:val="superscript"/>
        </w:rPr>
        <w:t>TH</w:t>
      </w:r>
      <w:proofErr w:type="spellEnd"/>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19F8A7CD"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D54D3D">
        <w:rPr>
          <w:b/>
          <w:color w:val="000000"/>
          <w:sz w:val="28"/>
          <w:szCs w:val="28"/>
          <w:highlight w:val="yellow"/>
        </w:rPr>
        <w:t>FEBRUARY 2</w:t>
      </w:r>
      <w:r w:rsidR="00F0538A">
        <w:rPr>
          <w:b/>
          <w:color w:val="000000"/>
          <w:sz w:val="28"/>
          <w:szCs w:val="28"/>
          <w:highlight w:val="yellow"/>
        </w:rPr>
        <w:t>8</w:t>
      </w:r>
      <w:r w:rsidRPr="00EE7C30">
        <w:rPr>
          <w:b/>
          <w:color w:val="000000"/>
          <w:sz w:val="28"/>
          <w:szCs w:val="28"/>
          <w:highlight w:val="yellow"/>
        </w:rPr>
        <w:t>, 20</w:t>
      </w:r>
      <w:r w:rsidR="00E71956" w:rsidRPr="00EE7C30">
        <w:rPr>
          <w:b/>
          <w:color w:val="000000"/>
          <w:sz w:val="28"/>
          <w:szCs w:val="28"/>
          <w:highlight w:val="yellow"/>
        </w:rPr>
        <w:t>2</w:t>
      </w:r>
      <w:r w:rsidR="007F68AB">
        <w:rPr>
          <w:b/>
          <w:color w:val="000000"/>
          <w:sz w:val="28"/>
          <w:szCs w:val="28"/>
          <w:highlight w:val="yellow"/>
        </w:rPr>
        <w:t>2</w:t>
      </w:r>
      <w:r w:rsidR="00A940A6" w:rsidRPr="00EE7C30">
        <w:rPr>
          <w:b/>
          <w:color w:val="000000"/>
          <w:sz w:val="28"/>
          <w:szCs w:val="28"/>
          <w:highlight w:val="yellow"/>
        </w:rPr>
        <w:t xml:space="preserve"> (</w:t>
      </w:r>
      <w:r w:rsidR="00D54D3D">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494581" w:rsidRDefault="00E84802" w:rsidP="00D54D3D">
      <w:pPr>
        <w:jc w:val="both"/>
        <w:rPr>
          <w:b/>
          <w:bCs/>
          <w:sz w:val="24"/>
          <w:szCs w:val="24"/>
        </w:rPr>
      </w:pPr>
      <w:r w:rsidRPr="00494581">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5031BA33" w:rsidR="001F038C" w:rsidRPr="009E7F5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D54D3D">
        <w:rPr>
          <w:b/>
          <w:bCs/>
          <w:color w:val="000000"/>
          <w:sz w:val="28"/>
          <w:szCs w:val="28"/>
        </w:rPr>
        <w:t>February 7</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7F68AB">
        <w:rPr>
          <w:b/>
          <w:bCs/>
          <w:color w:val="000000"/>
          <w:sz w:val="28"/>
          <w:szCs w:val="28"/>
        </w:rPr>
        <w:t>2</w:t>
      </w:r>
      <w:r w:rsidR="001777D2" w:rsidRPr="00EE7C30">
        <w:rPr>
          <w:b/>
          <w:bCs/>
          <w:color w:val="000000"/>
          <w:sz w:val="28"/>
          <w:szCs w:val="28"/>
        </w:rPr>
        <w:t xml:space="preserve">. </w:t>
      </w:r>
      <w:r w:rsidR="00977227" w:rsidRPr="00EE7C30">
        <w:rPr>
          <w:b/>
          <w:bCs/>
          <w:color w:val="000000"/>
          <w:sz w:val="28"/>
          <w:szCs w:val="28"/>
        </w:rPr>
        <w:t xml:space="preserve"> </w:t>
      </w:r>
    </w:p>
    <w:p w14:paraId="1EF4568D" w14:textId="77777777" w:rsidR="009E7F50" w:rsidRDefault="009E7F50" w:rsidP="009E7F50">
      <w:pPr>
        <w:pStyle w:val="ListParagraph"/>
        <w:rPr>
          <w:b/>
          <w:bCs/>
          <w:snapToGrid w:val="0"/>
          <w:sz w:val="28"/>
          <w:szCs w:val="28"/>
        </w:rPr>
      </w:pPr>
    </w:p>
    <w:p w14:paraId="2924AC1B" w14:textId="3D92BA0F" w:rsidR="00F6231A" w:rsidRPr="0011275B"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1E712BD3" w14:textId="77777777" w:rsidR="0011275B" w:rsidRDefault="0011275B" w:rsidP="0011275B">
      <w:pPr>
        <w:pStyle w:val="ListParagraph"/>
        <w:rPr>
          <w:b/>
          <w:bCs/>
          <w:snapToGrid w:val="0"/>
          <w:sz w:val="28"/>
          <w:szCs w:val="28"/>
        </w:rPr>
      </w:pPr>
    </w:p>
    <w:p w14:paraId="73D521B7" w14:textId="7F240AC1" w:rsidR="00861FFD" w:rsidRPr="00861FFD"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5F3E3C">
        <w:rPr>
          <w:b/>
          <w:bCs/>
          <w:color w:val="000000"/>
          <w:sz w:val="28"/>
          <w:szCs w:val="28"/>
        </w:rPr>
        <w:t xml:space="preserve">Approval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DC64EC">
        <w:rPr>
          <w:b/>
          <w:bCs/>
          <w:color w:val="000000"/>
          <w:sz w:val="28"/>
          <w:szCs w:val="28"/>
        </w:rPr>
        <w:t>9,903.71</w:t>
      </w:r>
      <w:r w:rsidR="00FA08AC" w:rsidRPr="005F3E3C">
        <w:rPr>
          <w:b/>
          <w:bCs/>
          <w:color w:val="000000"/>
          <w:sz w:val="28"/>
          <w:szCs w:val="28"/>
        </w:rPr>
        <w:t>.</w:t>
      </w:r>
    </w:p>
    <w:p w14:paraId="527B6BB4" w14:textId="77777777" w:rsidR="00861FFD" w:rsidRPr="00861FFD" w:rsidRDefault="00861FFD" w:rsidP="00861FFD">
      <w:pPr>
        <w:pStyle w:val="ListParagraph"/>
        <w:rPr>
          <w:b/>
          <w:bCs/>
          <w:color w:val="000000"/>
          <w:sz w:val="28"/>
          <w:szCs w:val="28"/>
        </w:rPr>
      </w:pPr>
    </w:p>
    <w:p w14:paraId="639A8226" w14:textId="70C576B7" w:rsidR="00494581" w:rsidRPr="00494581" w:rsidRDefault="00861FFD"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Approval of Paid Claims in the amount of $</w:t>
      </w:r>
      <w:r w:rsidR="00DC64EC">
        <w:rPr>
          <w:b/>
          <w:bCs/>
          <w:color w:val="000000"/>
          <w:sz w:val="28"/>
          <w:szCs w:val="28"/>
        </w:rPr>
        <w:t>494.80</w:t>
      </w:r>
      <w:r w:rsidR="00D54D3D">
        <w:rPr>
          <w:b/>
          <w:bCs/>
          <w:color w:val="000000"/>
          <w:sz w:val="28"/>
          <w:szCs w:val="28"/>
        </w:rPr>
        <w:t>.</w:t>
      </w:r>
    </w:p>
    <w:p w14:paraId="397FE989" w14:textId="77777777" w:rsidR="00494581" w:rsidRPr="00494581" w:rsidRDefault="00494581" w:rsidP="00494581">
      <w:pPr>
        <w:pStyle w:val="ListParagraph"/>
        <w:rPr>
          <w:b/>
          <w:bCs/>
          <w:color w:val="000000"/>
          <w:sz w:val="28"/>
          <w:szCs w:val="28"/>
        </w:rPr>
      </w:pPr>
    </w:p>
    <w:p w14:paraId="2437B057" w14:textId="1F4E4BD1" w:rsidR="009E4973" w:rsidRPr="009E4973" w:rsidRDefault="009E4973" w:rsidP="009E4973">
      <w:pPr>
        <w:pStyle w:val="ListParagraph"/>
        <w:numPr>
          <w:ilvl w:val="1"/>
          <w:numId w:val="4"/>
        </w:numPr>
        <w:shd w:val="clear" w:color="auto" w:fill="FFFFFF"/>
        <w:ind w:right="173"/>
        <w:jc w:val="both"/>
        <w:rPr>
          <w:b/>
          <w:bCs/>
          <w:snapToGrid w:val="0"/>
          <w:sz w:val="28"/>
          <w:szCs w:val="28"/>
        </w:rPr>
      </w:pPr>
      <w:bookmarkStart w:id="1" w:name="_Hlk79604809"/>
      <w:bookmarkEnd w:id="0"/>
      <w:r w:rsidRPr="009E4973">
        <w:rPr>
          <w:b/>
          <w:color w:val="000000"/>
          <w:sz w:val="28"/>
          <w:szCs w:val="28"/>
        </w:rPr>
        <w:t xml:space="preserve">Approval of </w:t>
      </w:r>
      <w:r>
        <w:rPr>
          <w:b/>
          <w:color w:val="000000"/>
          <w:sz w:val="28"/>
          <w:szCs w:val="28"/>
        </w:rPr>
        <w:t xml:space="preserve">Actual Payroll Claims in the amount of </w:t>
      </w:r>
      <w:r w:rsidR="0068497D">
        <w:rPr>
          <w:b/>
          <w:color w:val="000000"/>
          <w:sz w:val="28"/>
          <w:szCs w:val="28"/>
        </w:rPr>
        <w:t>$</w:t>
      </w:r>
      <w:r w:rsidR="00DC64EC">
        <w:rPr>
          <w:b/>
          <w:color w:val="000000"/>
          <w:sz w:val="28"/>
          <w:szCs w:val="28"/>
        </w:rPr>
        <w:t>83,103.15</w:t>
      </w:r>
      <w:r w:rsidR="00D54D3D">
        <w:rPr>
          <w:b/>
          <w:color w:val="000000"/>
          <w:sz w:val="28"/>
          <w:szCs w:val="28"/>
        </w:rPr>
        <w:t xml:space="preserve">, </w:t>
      </w:r>
      <w:r>
        <w:rPr>
          <w:b/>
          <w:color w:val="000000"/>
          <w:sz w:val="28"/>
          <w:szCs w:val="28"/>
        </w:rPr>
        <w:t xml:space="preserve">for pay period ending </w:t>
      </w:r>
      <w:r w:rsidR="00D54D3D">
        <w:rPr>
          <w:b/>
          <w:color w:val="000000"/>
          <w:sz w:val="28"/>
          <w:szCs w:val="28"/>
        </w:rPr>
        <w:t>February 18</w:t>
      </w:r>
      <w:r>
        <w:rPr>
          <w:b/>
          <w:color w:val="000000"/>
          <w:sz w:val="28"/>
          <w:szCs w:val="28"/>
        </w:rPr>
        <w:t>, 202</w:t>
      </w:r>
      <w:r w:rsidR="008D1F20">
        <w:rPr>
          <w:b/>
          <w:color w:val="000000"/>
          <w:sz w:val="28"/>
          <w:szCs w:val="28"/>
        </w:rPr>
        <w:t>2</w:t>
      </w:r>
      <w:r>
        <w:rPr>
          <w:b/>
          <w:color w:val="000000"/>
          <w:sz w:val="28"/>
          <w:szCs w:val="28"/>
        </w:rPr>
        <w:t xml:space="preserve">. </w:t>
      </w:r>
    </w:p>
    <w:p w14:paraId="6BD6914F" w14:textId="77777777" w:rsidR="009E4973" w:rsidRDefault="009E4973" w:rsidP="009E4973">
      <w:pPr>
        <w:shd w:val="clear" w:color="auto" w:fill="FFFFFF"/>
        <w:ind w:left="1440"/>
        <w:jc w:val="both"/>
        <w:rPr>
          <w:b/>
          <w:color w:val="000000"/>
          <w:sz w:val="28"/>
          <w:szCs w:val="28"/>
        </w:rPr>
      </w:pPr>
    </w:p>
    <w:bookmarkEnd w:id="1"/>
    <w:p w14:paraId="3E7CBF76" w14:textId="52E8D884" w:rsidR="00861FFD" w:rsidRPr="0011275B" w:rsidRDefault="005F3E3C" w:rsidP="00A43843">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sidR="00DC64EC">
        <w:rPr>
          <w:b/>
          <w:bCs/>
          <w:color w:val="000000"/>
          <w:sz w:val="28"/>
          <w:szCs w:val="28"/>
        </w:rPr>
        <w:t>82,904.20</w:t>
      </w:r>
      <w:r w:rsidRPr="00EE7C30">
        <w:rPr>
          <w:b/>
          <w:bCs/>
          <w:color w:val="000000"/>
          <w:sz w:val="28"/>
          <w:szCs w:val="28"/>
        </w:rPr>
        <w:t>, for pay period ending</w:t>
      </w:r>
      <w:r>
        <w:rPr>
          <w:b/>
          <w:bCs/>
          <w:color w:val="000000"/>
          <w:sz w:val="28"/>
          <w:szCs w:val="28"/>
        </w:rPr>
        <w:t xml:space="preserve"> </w:t>
      </w:r>
      <w:r w:rsidR="00D54D3D">
        <w:rPr>
          <w:b/>
          <w:bCs/>
          <w:color w:val="000000"/>
          <w:sz w:val="28"/>
          <w:szCs w:val="28"/>
        </w:rPr>
        <w:t>March 4</w:t>
      </w:r>
      <w:r w:rsidRPr="00EE7C30">
        <w:rPr>
          <w:b/>
          <w:bCs/>
          <w:color w:val="000000"/>
          <w:sz w:val="28"/>
          <w:szCs w:val="28"/>
        </w:rPr>
        <w:t>, 202</w:t>
      </w:r>
      <w:r w:rsidR="008D1F20">
        <w:rPr>
          <w:b/>
          <w:bCs/>
          <w:color w:val="000000"/>
          <w:sz w:val="28"/>
          <w:szCs w:val="28"/>
        </w:rPr>
        <w:t>2</w:t>
      </w:r>
      <w:r w:rsidRPr="00EE7C30">
        <w:rPr>
          <w:b/>
          <w:bCs/>
          <w:color w:val="000000"/>
          <w:sz w:val="28"/>
          <w:szCs w:val="28"/>
        </w:rPr>
        <w: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88479E">
        <w:rPr>
          <w:b/>
          <w:bCs/>
          <w:color w:val="000000"/>
          <w:sz w:val="28"/>
          <w:szCs w:val="28"/>
        </w:rPr>
        <w:tab/>
      </w:r>
      <w:r>
        <w:rPr>
          <w:b/>
          <w:bCs/>
          <w:color w:val="000000"/>
          <w:sz w:val="28"/>
          <w:szCs w:val="28"/>
        </w:rPr>
        <w:t>Mayor</w:t>
      </w:r>
    </w:p>
    <w:p w14:paraId="214A5E30" w14:textId="77777777" w:rsidR="005F051F" w:rsidRDefault="005F051F" w:rsidP="005F051F">
      <w:pPr>
        <w:shd w:val="clear" w:color="auto" w:fill="FFFFFF"/>
        <w:ind w:right="173"/>
        <w:jc w:val="both"/>
        <w:rPr>
          <w:b/>
          <w:snapToGrid w:val="0"/>
          <w:sz w:val="28"/>
          <w:szCs w:val="28"/>
        </w:rPr>
      </w:pPr>
    </w:p>
    <w:p w14:paraId="0A195E0D" w14:textId="480D78A9" w:rsidR="00437785" w:rsidRPr="00150489" w:rsidRDefault="005F051F" w:rsidP="00494581">
      <w:pPr>
        <w:numPr>
          <w:ilvl w:val="0"/>
          <w:numId w:val="4"/>
        </w:numPr>
        <w:shd w:val="clear" w:color="auto" w:fill="FFFFFF"/>
        <w:ind w:left="0" w:right="173"/>
        <w:jc w:val="both"/>
        <w:rPr>
          <w:b/>
          <w:snapToGrid w:val="0"/>
          <w:sz w:val="28"/>
          <w:szCs w:val="28"/>
        </w:rPr>
      </w:pPr>
      <w:r>
        <w:rPr>
          <w:b/>
          <w:bCs/>
          <w:sz w:val="28"/>
          <w:szCs w:val="28"/>
        </w:rPr>
        <w:t>Considera</w:t>
      </w:r>
      <w:r w:rsidR="008D1F20">
        <w:rPr>
          <w:b/>
          <w:bCs/>
          <w:sz w:val="28"/>
          <w:szCs w:val="28"/>
        </w:rPr>
        <w:t>t</w:t>
      </w:r>
      <w:r>
        <w:rPr>
          <w:b/>
          <w:bCs/>
          <w:sz w:val="28"/>
          <w:szCs w:val="28"/>
        </w:rPr>
        <w:t xml:space="preserve">ion, </w:t>
      </w:r>
      <w:r w:rsidR="00437785" w:rsidRPr="00494581">
        <w:rPr>
          <w:b/>
          <w:bCs/>
          <w:snapToGrid w:val="0"/>
          <w:sz w:val="28"/>
          <w:szCs w:val="28"/>
        </w:rPr>
        <w:t>discussion, and possible approval of Claim #</w:t>
      </w:r>
      <w:r w:rsidR="00787D97">
        <w:rPr>
          <w:b/>
          <w:bCs/>
          <w:snapToGrid w:val="0"/>
          <w:sz w:val="28"/>
          <w:szCs w:val="28"/>
        </w:rPr>
        <w:t xml:space="preserve">20043 </w:t>
      </w:r>
      <w:r w:rsidR="00437785" w:rsidRPr="00494581">
        <w:rPr>
          <w:b/>
          <w:bCs/>
          <w:snapToGrid w:val="0"/>
          <w:sz w:val="28"/>
          <w:szCs w:val="28"/>
        </w:rPr>
        <w:t>to</w:t>
      </w:r>
      <w:r w:rsidR="0088479E">
        <w:rPr>
          <w:b/>
          <w:bCs/>
          <w:snapToGrid w:val="0"/>
          <w:sz w:val="28"/>
          <w:szCs w:val="28"/>
        </w:rPr>
        <w:t xml:space="preserve"> Generator Supercenter</w:t>
      </w:r>
      <w:r w:rsidR="00494581">
        <w:rPr>
          <w:b/>
          <w:bCs/>
          <w:snapToGrid w:val="0"/>
          <w:sz w:val="28"/>
          <w:szCs w:val="28"/>
        </w:rPr>
        <w:t xml:space="preserve"> </w:t>
      </w:r>
      <w:r w:rsidR="00437785" w:rsidRPr="00494581">
        <w:rPr>
          <w:b/>
          <w:bCs/>
          <w:snapToGrid w:val="0"/>
          <w:sz w:val="28"/>
          <w:szCs w:val="28"/>
        </w:rPr>
        <w:t>in the amount of $</w:t>
      </w:r>
      <w:r w:rsidR="0088479E">
        <w:rPr>
          <w:b/>
          <w:bCs/>
          <w:snapToGrid w:val="0"/>
          <w:sz w:val="28"/>
          <w:szCs w:val="28"/>
        </w:rPr>
        <w:t>13,184.00</w:t>
      </w:r>
      <w:r w:rsidR="00437785" w:rsidRPr="00494581">
        <w:rPr>
          <w:b/>
          <w:bCs/>
          <w:snapToGrid w:val="0"/>
          <w:sz w:val="28"/>
          <w:szCs w:val="28"/>
        </w:rPr>
        <w:t xml:space="preserve"> </w:t>
      </w:r>
      <w:r w:rsidR="0088479E">
        <w:rPr>
          <w:b/>
          <w:bCs/>
          <w:snapToGrid w:val="0"/>
          <w:sz w:val="28"/>
          <w:szCs w:val="28"/>
        </w:rPr>
        <w:t xml:space="preserve">for Generator. </w:t>
      </w:r>
      <w:r w:rsidR="00437785" w:rsidRPr="00494581">
        <w:rPr>
          <w:b/>
          <w:bCs/>
          <w:snapToGrid w:val="0"/>
          <w:sz w:val="28"/>
          <w:szCs w:val="28"/>
        </w:rPr>
        <w:t>(</w:t>
      </w:r>
      <w:proofErr w:type="gramStart"/>
      <w:r w:rsidR="00437785" w:rsidRPr="00494581">
        <w:rPr>
          <w:b/>
          <w:bCs/>
          <w:snapToGrid w:val="0"/>
          <w:sz w:val="28"/>
          <w:szCs w:val="28"/>
        </w:rPr>
        <w:t>paid</w:t>
      </w:r>
      <w:proofErr w:type="gramEnd"/>
      <w:r w:rsidR="00437785" w:rsidRPr="00494581">
        <w:rPr>
          <w:b/>
          <w:bCs/>
          <w:snapToGrid w:val="0"/>
          <w:sz w:val="28"/>
          <w:szCs w:val="28"/>
        </w:rPr>
        <w:t xml:space="preserve"> from </w:t>
      </w:r>
      <w:r w:rsidR="00787D97">
        <w:rPr>
          <w:b/>
          <w:bCs/>
          <w:snapToGrid w:val="0"/>
          <w:sz w:val="28"/>
          <w:szCs w:val="28"/>
        </w:rPr>
        <w:t xml:space="preserve">Fire Department </w:t>
      </w:r>
      <w:r w:rsidR="0088479E">
        <w:rPr>
          <w:b/>
          <w:bCs/>
          <w:snapToGrid w:val="0"/>
          <w:sz w:val="28"/>
          <w:szCs w:val="28"/>
        </w:rPr>
        <w:t>Grant Fund-INCOG 2022 Reap Grant $12,940.00</w:t>
      </w:r>
      <w:r w:rsidR="00437785" w:rsidRPr="00494581">
        <w:rPr>
          <w:b/>
          <w:bCs/>
          <w:snapToGrid w:val="0"/>
          <w:sz w:val="28"/>
          <w:szCs w:val="28"/>
        </w:rPr>
        <w:t>).</w:t>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r>
      <w:r w:rsidR="00437785" w:rsidRPr="00494581">
        <w:rPr>
          <w:b/>
          <w:bCs/>
          <w:snapToGrid w:val="0"/>
          <w:sz w:val="28"/>
          <w:szCs w:val="28"/>
        </w:rPr>
        <w:tab/>
        <w:t>Mayor</w:t>
      </w:r>
    </w:p>
    <w:p w14:paraId="023407BF" w14:textId="77777777" w:rsidR="00150489" w:rsidRDefault="00150489" w:rsidP="00150489">
      <w:pPr>
        <w:pStyle w:val="ListParagraph"/>
        <w:rPr>
          <w:b/>
          <w:snapToGrid w:val="0"/>
          <w:sz w:val="28"/>
          <w:szCs w:val="28"/>
        </w:rPr>
      </w:pPr>
    </w:p>
    <w:p w14:paraId="40FB8550" w14:textId="77777777" w:rsidR="00FE56B8" w:rsidRDefault="0088479E" w:rsidP="00FE56B8">
      <w:pPr>
        <w:numPr>
          <w:ilvl w:val="0"/>
          <w:numId w:val="4"/>
        </w:numPr>
        <w:shd w:val="clear" w:color="auto" w:fill="FFFFFF"/>
        <w:ind w:left="0" w:right="173"/>
        <w:jc w:val="both"/>
        <w:rPr>
          <w:b/>
          <w:snapToGrid w:val="0"/>
          <w:sz w:val="28"/>
          <w:szCs w:val="28"/>
        </w:rPr>
      </w:pPr>
      <w:r>
        <w:rPr>
          <w:b/>
          <w:bCs/>
          <w:sz w:val="28"/>
          <w:szCs w:val="28"/>
        </w:rPr>
        <w:t xml:space="preserve">Consideration, </w:t>
      </w:r>
      <w:r w:rsidRPr="00494581">
        <w:rPr>
          <w:b/>
          <w:bCs/>
          <w:snapToGrid w:val="0"/>
          <w:sz w:val="28"/>
          <w:szCs w:val="28"/>
        </w:rPr>
        <w:t>discussion, and possible approval of Claim #</w:t>
      </w:r>
      <w:r w:rsidR="00DC64EC">
        <w:rPr>
          <w:b/>
          <w:bCs/>
          <w:snapToGrid w:val="0"/>
          <w:sz w:val="28"/>
          <w:szCs w:val="28"/>
        </w:rPr>
        <w:t>20042</w:t>
      </w:r>
      <w:r w:rsidRPr="00494581">
        <w:rPr>
          <w:b/>
          <w:bCs/>
          <w:snapToGrid w:val="0"/>
          <w:sz w:val="28"/>
          <w:szCs w:val="28"/>
        </w:rPr>
        <w:t xml:space="preserve"> to</w:t>
      </w:r>
      <w:r>
        <w:rPr>
          <w:b/>
          <w:bCs/>
          <w:snapToGrid w:val="0"/>
          <w:sz w:val="28"/>
          <w:szCs w:val="28"/>
        </w:rPr>
        <w:t xml:space="preserve"> </w:t>
      </w:r>
      <w:proofErr w:type="spellStart"/>
      <w:r>
        <w:rPr>
          <w:b/>
          <w:bCs/>
          <w:snapToGrid w:val="0"/>
          <w:sz w:val="28"/>
          <w:szCs w:val="28"/>
        </w:rPr>
        <w:t>Nafeco</w:t>
      </w:r>
      <w:proofErr w:type="spellEnd"/>
      <w:r>
        <w:rPr>
          <w:b/>
          <w:bCs/>
          <w:snapToGrid w:val="0"/>
          <w:sz w:val="28"/>
          <w:szCs w:val="28"/>
        </w:rPr>
        <w:t xml:space="preserve">, Inc. </w:t>
      </w:r>
      <w:r w:rsidRPr="00494581">
        <w:rPr>
          <w:b/>
          <w:bCs/>
          <w:snapToGrid w:val="0"/>
          <w:sz w:val="28"/>
          <w:szCs w:val="28"/>
        </w:rPr>
        <w:t>in the amount of $</w:t>
      </w:r>
      <w:r>
        <w:rPr>
          <w:b/>
          <w:bCs/>
          <w:snapToGrid w:val="0"/>
          <w:sz w:val="28"/>
          <w:szCs w:val="28"/>
        </w:rPr>
        <w:t>12,520.00 for Fire Hoses.</w:t>
      </w:r>
      <w:r w:rsidRPr="00494581">
        <w:rPr>
          <w:b/>
          <w:bCs/>
          <w:snapToGrid w:val="0"/>
          <w:sz w:val="28"/>
          <w:szCs w:val="28"/>
        </w:rPr>
        <w:t xml:space="preserve"> (</w:t>
      </w:r>
      <w:proofErr w:type="gramStart"/>
      <w:r w:rsidRPr="00494581">
        <w:rPr>
          <w:b/>
          <w:bCs/>
          <w:snapToGrid w:val="0"/>
          <w:sz w:val="28"/>
          <w:szCs w:val="28"/>
        </w:rPr>
        <w:t>paid</w:t>
      </w:r>
      <w:proofErr w:type="gramEnd"/>
      <w:r w:rsidRPr="00494581">
        <w:rPr>
          <w:b/>
          <w:bCs/>
          <w:snapToGrid w:val="0"/>
          <w:sz w:val="28"/>
          <w:szCs w:val="28"/>
        </w:rPr>
        <w:t xml:space="preserve"> from </w:t>
      </w:r>
      <w:r>
        <w:rPr>
          <w:b/>
          <w:bCs/>
          <w:snapToGrid w:val="0"/>
          <w:sz w:val="28"/>
          <w:szCs w:val="28"/>
        </w:rPr>
        <w:t>Grant Fund-Firehouse Subs Grant $12,520.00</w:t>
      </w:r>
      <w:r w:rsidRPr="00494581">
        <w:rPr>
          <w:b/>
          <w:bCs/>
          <w:snapToGrid w:val="0"/>
          <w:sz w:val="28"/>
          <w:szCs w:val="28"/>
        </w:rPr>
        <w:t>).</w:t>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t>Mayor</w:t>
      </w:r>
    </w:p>
    <w:p w14:paraId="73086864" w14:textId="6EB78018" w:rsidR="00FE56B8" w:rsidRPr="00FE56B8" w:rsidRDefault="00FE56B8" w:rsidP="00FE56B8">
      <w:pPr>
        <w:shd w:val="clear" w:color="auto" w:fill="FFFFFF"/>
        <w:ind w:right="173"/>
        <w:jc w:val="both"/>
        <w:rPr>
          <w:b/>
          <w:snapToGrid w:val="0"/>
          <w:sz w:val="28"/>
          <w:szCs w:val="28"/>
        </w:rPr>
      </w:pPr>
      <w:r w:rsidRPr="00FE56B8">
        <w:rPr>
          <w:b/>
          <w:snapToGrid w:val="0"/>
          <w:sz w:val="28"/>
          <w:szCs w:val="28"/>
        </w:rPr>
        <w:lastRenderedPageBreak/>
        <w:t xml:space="preserve">BRISTOW CITY COUNCIL </w:t>
      </w:r>
      <w:r w:rsidR="00F0538A">
        <w:rPr>
          <w:b/>
          <w:snapToGrid w:val="0"/>
          <w:sz w:val="28"/>
          <w:szCs w:val="28"/>
        </w:rPr>
        <w:t xml:space="preserve">SPECIAL </w:t>
      </w:r>
      <w:r w:rsidRPr="00FE56B8">
        <w:rPr>
          <w:b/>
          <w:snapToGrid w:val="0"/>
          <w:sz w:val="28"/>
          <w:szCs w:val="28"/>
        </w:rPr>
        <w:t xml:space="preserve">MEETING CONT. </w:t>
      </w:r>
    </w:p>
    <w:p w14:paraId="2499C29F" w14:textId="4A643535" w:rsidR="00FE56B8" w:rsidRPr="00FE56B8" w:rsidRDefault="00FE56B8" w:rsidP="00FE56B8">
      <w:pPr>
        <w:rPr>
          <w:b/>
          <w:snapToGrid w:val="0"/>
          <w:sz w:val="28"/>
          <w:szCs w:val="28"/>
        </w:rPr>
      </w:pPr>
      <w:r w:rsidRPr="00FE56B8">
        <w:rPr>
          <w:b/>
          <w:snapToGrid w:val="0"/>
          <w:sz w:val="28"/>
          <w:szCs w:val="28"/>
        </w:rPr>
        <w:t>FEBRUARY 2</w:t>
      </w:r>
      <w:r w:rsidR="00F0538A">
        <w:rPr>
          <w:b/>
          <w:snapToGrid w:val="0"/>
          <w:sz w:val="28"/>
          <w:szCs w:val="28"/>
        </w:rPr>
        <w:t>8</w:t>
      </w:r>
      <w:r w:rsidRPr="00FE56B8">
        <w:rPr>
          <w:b/>
          <w:snapToGrid w:val="0"/>
          <w:sz w:val="28"/>
          <w:szCs w:val="28"/>
        </w:rPr>
        <w:t>, 2022 (</w:t>
      </w:r>
      <w:r w:rsidRPr="00FE56B8">
        <w:rPr>
          <w:b/>
          <w:snapToGrid w:val="0"/>
          <w:sz w:val="28"/>
          <w:szCs w:val="28"/>
          <w:highlight w:val="yellow"/>
        </w:rPr>
        <w:t>MONDAY</w:t>
      </w:r>
      <w:r w:rsidRPr="00FE56B8">
        <w:rPr>
          <w:b/>
          <w:snapToGrid w:val="0"/>
          <w:sz w:val="28"/>
          <w:szCs w:val="28"/>
        </w:rPr>
        <w:t>)</w:t>
      </w:r>
    </w:p>
    <w:p w14:paraId="661E2760" w14:textId="77777777" w:rsidR="00FE56B8" w:rsidRPr="00FE56B8" w:rsidRDefault="00FE56B8" w:rsidP="00FE56B8">
      <w:pPr>
        <w:rPr>
          <w:b/>
          <w:sz w:val="28"/>
          <w:szCs w:val="28"/>
        </w:rPr>
      </w:pPr>
      <w:r w:rsidRPr="00FE56B8">
        <w:rPr>
          <w:b/>
          <w:snapToGrid w:val="0"/>
          <w:sz w:val="28"/>
          <w:szCs w:val="28"/>
        </w:rPr>
        <w:t>PAGE 2</w:t>
      </w:r>
    </w:p>
    <w:p w14:paraId="4846E87B" w14:textId="77777777" w:rsidR="00DC64EC" w:rsidRDefault="00DC64EC" w:rsidP="00DC64EC">
      <w:pPr>
        <w:pStyle w:val="ListParagraph"/>
        <w:rPr>
          <w:b/>
          <w:bCs/>
          <w:sz w:val="28"/>
          <w:szCs w:val="28"/>
        </w:rPr>
      </w:pPr>
    </w:p>
    <w:p w14:paraId="601B7E96" w14:textId="77777777" w:rsidR="006A7BBC" w:rsidRDefault="00B5299D" w:rsidP="006A7BBC">
      <w:pPr>
        <w:numPr>
          <w:ilvl w:val="0"/>
          <w:numId w:val="4"/>
        </w:numPr>
        <w:shd w:val="clear" w:color="auto" w:fill="FFFFFF"/>
        <w:ind w:left="0" w:right="173"/>
        <w:jc w:val="both"/>
        <w:rPr>
          <w:b/>
          <w:snapToGrid w:val="0"/>
          <w:sz w:val="28"/>
          <w:szCs w:val="28"/>
        </w:rPr>
      </w:pPr>
      <w:r w:rsidRPr="00D628C2">
        <w:rPr>
          <w:b/>
          <w:bCs/>
          <w:snapToGrid w:val="0"/>
          <w:sz w:val="28"/>
          <w:szCs w:val="28"/>
        </w:rPr>
        <w:t>Consideration, discussion, and possible approval of Claim #</w:t>
      </w:r>
      <w:r>
        <w:rPr>
          <w:b/>
          <w:bCs/>
          <w:snapToGrid w:val="0"/>
          <w:sz w:val="28"/>
          <w:szCs w:val="28"/>
        </w:rPr>
        <w:t>11903</w:t>
      </w:r>
      <w:r w:rsidRPr="00D628C2">
        <w:rPr>
          <w:b/>
          <w:bCs/>
          <w:snapToGrid w:val="0"/>
          <w:sz w:val="28"/>
          <w:szCs w:val="28"/>
        </w:rPr>
        <w:t xml:space="preserve"> to </w:t>
      </w:r>
      <w:r>
        <w:rPr>
          <w:b/>
          <w:bCs/>
          <w:snapToGrid w:val="0"/>
          <w:sz w:val="28"/>
          <w:szCs w:val="28"/>
        </w:rPr>
        <w:t>CEC Corporation</w:t>
      </w:r>
      <w:r w:rsidRPr="00D628C2">
        <w:rPr>
          <w:b/>
          <w:bCs/>
          <w:snapToGrid w:val="0"/>
          <w:sz w:val="28"/>
          <w:szCs w:val="28"/>
        </w:rPr>
        <w:t xml:space="preserve"> in the amount of $</w:t>
      </w:r>
      <w:r>
        <w:rPr>
          <w:b/>
          <w:bCs/>
          <w:snapToGrid w:val="0"/>
          <w:sz w:val="28"/>
          <w:szCs w:val="28"/>
        </w:rPr>
        <w:t>4,211.00</w:t>
      </w:r>
      <w:r w:rsidR="00787D97">
        <w:rPr>
          <w:b/>
          <w:bCs/>
          <w:snapToGrid w:val="0"/>
          <w:sz w:val="28"/>
          <w:szCs w:val="28"/>
        </w:rPr>
        <w:t xml:space="preserve"> </w:t>
      </w:r>
      <w:r w:rsidRPr="00D628C2">
        <w:rPr>
          <w:b/>
          <w:bCs/>
          <w:snapToGrid w:val="0"/>
          <w:sz w:val="28"/>
          <w:szCs w:val="28"/>
        </w:rPr>
        <w:t>(paid from Airport Operating Fund-T</w:t>
      </w:r>
      <w:r>
        <w:rPr>
          <w:b/>
          <w:bCs/>
          <w:snapToGrid w:val="0"/>
          <w:sz w:val="28"/>
          <w:szCs w:val="28"/>
        </w:rPr>
        <w:t>erminal Building</w:t>
      </w:r>
      <w:r w:rsidRPr="00D628C2">
        <w:rPr>
          <w:b/>
          <w:bCs/>
          <w:snapToGrid w:val="0"/>
          <w:sz w:val="28"/>
          <w:szCs w:val="28"/>
        </w:rPr>
        <w:t>).</w:t>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t>Mayor</w:t>
      </w:r>
    </w:p>
    <w:p w14:paraId="19D42580" w14:textId="77777777" w:rsidR="006A7BBC" w:rsidRDefault="006A7BBC" w:rsidP="006A7BBC">
      <w:pPr>
        <w:pStyle w:val="ListParagraph"/>
        <w:rPr>
          <w:b/>
          <w:bCs/>
          <w:snapToGrid w:val="0"/>
          <w:sz w:val="28"/>
          <w:szCs w:val="28"/>
        </w:rPr>
      </w:pPr>
    </w:p>
    <w:p w14:paraId="30F22A93" w14:textId="65A7F160" w:rsidR="006A7BBC" w:rsidRPr="006A7BBC" w:rsidRDefault="006A7BBC" w:rsidP="006A7BBC">
      <w:pPr>
        <w:numPr>
          <w:ilvl w:val="0"/>
          <w:numId w:val="4"/>
        </w:numPr>
        <w:shd w:val="clear" w:color="auto" w:fill="FFFFFF"/>
        <w:ind w:left="0" w:right="173"/>
        <w:jc w:val="both"/>
        <w:rPr>
          <w:b/>
          <w:snapToGrid w:val="0"/>
          <w:sz w:val="28"/>
          <w:szCs w:val="28"/>
        </w:rPr>
      </w:pPr>
      <w:r w:rsidRPr="006A7BBC">
        <w:rPr>
          <w:b/>
          <w:bCs/>
          <w:snapToGrid w:val="0"/>
          <w:sz w:val="28"/>
          <w:szCs w:val="28"/>
        </w:rPr>
        <w:t>Consideration, discussion, and possible approval of Claim #</w:t>
      </w:r>
      <w:r>
        <w:rPr>
          <w:b/>
          <w:bCs/>
          <w:snapToGrid w:val="0"/>
          <w:sz w:val="28"/>
          <w:szCs w:val="28"/>
        </w:rPr>
        <w:t>20044</w:t>
      </w:r>
      <w:r w:rsidRPr="006A7BBC">
        <w:rPr>
          <w:b/>
          <w:bCs/>
          <w:snapToGrid w:val="0"/>
          <w:sz w:val="28"/>
          <w:szCs w:val="28"/>
        </w:rPr>
        <w:t xml:space="preserve"> to </w:t>
      </w:r>
      <w:r>
        <w:rPr>
          <w:b/>
          <w:bCs/>
          <w:snapToGrid w:val="0"/>
          <w:sz w:val="28"/>
          <w:szCs w:val="28"/>
        </w:rPr>
        <w:t xml:space="preserve">Layne, Granite Company </w:t>
      </w:r>
      <w:r w:rsidRPr="006A7BBC">
        <w:rPr>
          <w:b/>
          <w:bCs/>
          <w:snapToGrid w:val="0"/>
          <w:sz w:val="28"/>
          <w:szCs w:val="28"/>
        </w:rPr>
        <w:t>in the amount of $</w:t>
      </w:r>
      <w:r>
        <w:rPr>
          <w:b/>
          <w:bCs/>
          <w:snapToGrid w:val="0"/>
          <w:sz w:val="28"/>
          <w:szCs w:val="28"/>
        </w:rPr>
        <w:t>2,830.00, evaluate Wells 22 &amp; 24</w:t>
      </w:r>
      <w:r w:rsidRPr="006A7BBC">
        <w:rPr>
          <w:b/>
          <w:bCs/>
          <w:snapToGrid w:val="0"/>
          <w:sz w:val="28"/>
          <w:szCs w:val="28"/>
        </w:rPr>
        <w:t xml:space="preserve"> (paid from </w:t>
      </w:r>
      <w:r>
        <w:rPr>
          <w:b/>
          <w:bCs/>
          <w:snapToGrid w:val="0"/>
          <w:sz w:val="28"/>
          <w:szCs w:val="28"/>
        </w:rPr>
        <w:t>Capital Improvement)</w:t>
      </w:r>
      <w:r w:rsidRPr="006A7BBC">
        <w:rPr>
          <w:b/>
          <w:bCs/>
          <w:snapToGrid w:val="0"/>
          <w:sz w:val="28"/>
          <w:szCs w:val="28"/>
        </w:rPr>
        <w:t>.</w:t>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sidRPr="006A7BBC">
        <w:rPr>
          <w:b/>
          <w:bCs/>
          <w:snapToGrid w:val="0"/>
          <w:sz w:val="28"/>
          <w:szCs w:val="28"/>
        </w:rPr>
        <w:tab/>
      </w:r>
      <w:r>
        <w:rPr>
          <w:b/>
          <w:bCs/>
          <w:snapToGrid w:val="0"/>
          <w:sz w:val="28"/>
          <w:szCs w:val="28"/>
        </w:rPr>
        <w:tab/>
      </w:r>
      <w:r w:rsidRPr="006A7BBC">
        <w:rPr>
          <w:b/>
          <w:bCs/>
          <w:snapToGrid w:val="0"/>
          <w:sz w:val="28"/>
          <w:szCs w:val="28"/>
        </w:rPr>
        <w:t>Mayor</w:t>
      </w:r>
    </w:p>
    <w:p w14:paraId="2713EAA3" w14:textId="77777777" w:rsidR="0088479E" w:rsidRDefault="0088479E" w:rsidP="0088479E">
      <w:pPr>
        <w:pStyle w:val="ListParagraph"/>
        <w:rPr>
          <w:b/>
          <w:snapToGrid w:val="0"/>
          <w:sz w:val="28"/>
          <w:szCs w:val="28"/>
        </w:rPr>
      </w:pPr>
    </w:p>
    <w:p w14:paraId="080077C7" w14:textId="77C7376B" w:rsidR="00D54D3D" w:rsidRPr="002967C7" w:rsidRDefault="00D54D3D" w:rsidP="00D54D3D">
      <w:pPr>
        <w:numPr>
          <w:ilvl w:val="0"/>
          <w:numId w:val="4"/>
        </w:numPr>
        <w:shd w:val="clear" w:color="auto" w:fill="FFFFFF"/>
        <w:ind w:left="0" w:right="173"/>
        <w:jc w:val="both"/>
        <w:rPr>
          <w:b/>
          <w:snapToGrid w:val="0"/>
          <w:sz w:val="28"/>
          <w:szCs w:val="28"/>
        </w:rPr>
      </w:pPr>
      <w:r>
        <w:rPr>
          <w:b/>
          <w:sz w:val="28"/>
          <w:szCs w:val="28"/>
        </w:rPr>
        <w:t>Consideration, discussion, and possible action on</w:t>
      </w:r>
      <w:r w:rsidRPr="00B50D85">
        <w:rPr>
          <w:b/>
          <w:sz w:val="28"/>
          <w:szCs w:val="28"/>
        </w:rPr>
        <w:t xml:space="preserve"> </w:t>
      </w:r>
      <w:r>
        <w:rPr>
          <w:b/>
          <w:sz w:val="28"/>
          <w:szCs w:val="28"/>
        </w:rPr>
        <w:t>adopting an O</w:t>
      </w:r>
      <w:r w:rsidRPr="00B50D85">
        <w:rPr>
          <w:b/>
          <w:sz w:val="28"/>
          <w:szCs w:val="28"/>
        </w:rPr>
        <w:t xml:space="preserve">rdinance </w:t>
      </w:r>
      <w:r>
        <w:rPr>
          <w:b/>
          <w:sz w:val="28"/>
          <w:szCs w:val="28"/>
        </w:rPr>
        <w:t>A</w:t>
      </w:r>
      <w:r w:rsidRPr="00B50D85">
        <w:rPr>
          <w:b/>
          <w:sz w:val="28"/>
          <w:szCs w:val="28"/>
        </w:rPr>
        <w:t xml:space="preserve">mending </w:t>
      </w:r>
      <w:r>
        <w:rPr>
          <w:b/>
          <w:sz w:val="28"/>
          <w:szCs w:val="28"/>
        </w:rPr>
        <w:t>C</w:t>
      </w:r>
      <w:r w:rsidRPr="00B50D85">
        <w:rPr>
          <w:b/>
          <w:sz w:val="28"/>
          <w:szCs w:val="28"/>
        </w:rPr>
        <w:t xml:space="preserve">hapter 26, “streets and public works,” of the </w:t>
      </w:r>
      <w:r>
        <w:rPr>
          <w:b/>
          <w:sz w:val="28"/>
          <w:szCs w:val="28"/>
        </w:rPr>
        <w:t>C</w:t>
      </w:r>
      <w:r w:rsidRPr="00B50D85">
        <w:rPr>
          <w:b/>
          <w:sz w:val="28"/>
          <w:szCs w:val="28"/>
        </w:rPr>
        <w:t xml:space="preserve">ode of </w:t>
      </w:r>
      <w:r>
        <w:rPr>
          <w:b/>
          <w:sz w:val="28"/>
          <w:szCs w:val="28"/>
        </w:rPr>
        <w:t>O</w:t>
      </w:r>
      <w:r w:rsidRPr="00B50D85">
        <w:rPr>
          <w:b/>
          <w:sz w:val="28"/>
          <w:szCs w:val="28"/>
        </w:rPr>
        <w:t xml:space="preserve">rdinances of the </w:t>
      </w:r>
      <w:r>
        <w:rPr>
          <w:b/>
          <w:sz w:val="28"/>
          <w:szCs w:val="28"/>
        </w:rPr>
        <w:t>C</w:t>
      </w:r>
      <w:r w:rsidRPr="00B50D85">
        <w:rPr>
          <w:b/>
          <w:sz w:val="28"/>
          <w:szCs w:val="28"/>
        </w:rPr>
        <w:t>ity of</w:t>
      </w:r>
      <w:r>
        <w:rPr>
          <w:b/>
          <w:sz w:val="28"/>
          <w:szCs w:val="28"/>
        </w:rPr>
        <w:t xml:space="preserve"> B</w:t>
      </w:r>
      <w:r w:rsidRPr="00B50D85">
        <w:rPr>
          <w:b/>
          <w:sz w:val="28"/>
          <w:szCs w:val="28"/>
        </w:rPr>
        <w:t xml:space="preserve">ristow, </w:t>
      </w:r>
      <w:r>
        <w:rPr>
          <w:b/>
          <w:sz w:val="28"/>
          <w:szCs w:val="28"/>
        </w:rPr>
        <w:t>O</w:t>
      </w:r>
      <w:r w:rsidRPr="00B50D85">
        <w:rPr>
          <w:b/>
          <w:sz w:val="28"/>
          <w:szCs w:val="28"/>
        </w:rPr>
        <w:t xml:space="preserve">klahoma, adding </w:t>
      </w:r>
      <w:r>
        <w:rPr>
          <w:b/>
          <w:sz w:val="28"/>
          <w:szCs w:val="28"/>
        </w:rPr>
        <w:t>A</w:t>
      </w:r>
      <w:r w:rsidRPr="00B50D85">
        <w:rPr>
          <w:b/>
          <w:sz w:val="28"/>
          <w:szCs w:val="28"/>
        </w:rPr>
        <w:t xml:space="preserve">rticle </w:t>
      </w:r>
      <w:r>
        <w:rPr>
          <w:b/>
          <w:sz w:val="28"/>
          <w:szCs w:val="28"/>
        </w:rPr>
        <w:t>V</w:t>
      </w:r>
      <w:r w:rsidRPr="00B50D85">
        <w:rPr>
          <w:b/>
          <w:sz w:val="28"/>
          <w:szCs w:val="28"/>
        </w:rPr>
        <w:t xml:space="preserve">, “rights of way occupancy management;” and specifically adding </w:t>
      </w:r>
      <w:r>
        <w:rPr>
          <w:b/>
          <w:sz w:val="28"/>
          <w:szCs w:val="28"/>
        </w:rPr>
        <w:t>S</w:t>
      </w:r>
      <w:r w:rsidRPr="00B50D85">
        <w:rPr>
          <w:b/>
          <w:sz w:val="28"/>
          <w:szCs w:val="28"/>
        </w:rPr>
        <w:t xml:space="preserve">ection 26-201, “intent, purpose and scope;” adding </w:t>
      </w:r>
      <w:r>
        <w:rPr>
          <w:b/>
          <w:sz w:val="28"/>
          <w:szCs w:val="28"/>
        </w:rPr>
        <w:t>S</w:t>
      </w:r>
      <w:r w:rsidRPr="00B50D85">
        <w:rPr>
          <w:b/>
          <w:sz w:val="28"/>
          <w:szCs w:val="28"/>
        </w:rPr>
        <w:t xml:space="preserve">ection 26-202, “definitions;” adding </w:t>
      </w:r>
      <w:r>
        <w:rPr>
          <w:b/>
          <w:sz w:val="28"/>
          <w:szCs w:val="28"/>
        </w:rPr>
        <w:t>S</w:t>
      </w:r>
      <w:r w:rsidRPr="00B50D85">
        <w:rPr>
          <w:b/>
          <w:sz w:val="28"/>
          <w:szCs w:val="28"/>
        </w:rPr>
        <w:t>ection 26-203, “</w:t>
      </w:r>
      <w:r w:rsidRPr="00B50D85">
        <w:rPr>
          <w:b/>
          <w:bCs/>
          <w:color w:val="313335"/>
          <w:sz w:val="28"/>
          <w:szCs w:val="28"/>
          <w:shd w:val="clear" w:color="auto" w:fill="FFFFFF"/>
        </w:rPr>
        <w:t xml:space="preserve">authority to occupy the right-of-way;” adding </w:t>
      </w:r>
      <w:r>
        <w:rPr>
          <w:b/>
          <w:bCs/>
          <w:color w:val="313335"/>
          <w:sz w:val="28"/>
          <w:szCs w:val="28"/>
          <w:shd w:val="clear" w:color="auto" w:fill="FFFFFF"/>
        </w:rPr>
        <w:t>S</w:t>
      </w:r>
      <w:r w:rsidRPr="00B50D85">
        <w:rPr>
          <w:b/>
          <w:bCs/>
          <w:color w:val="313335"/>
          <w:sz w:val="28"/>
          <w:szCs w:val="28"/>
          <w:shd w:val="clear" w:color="auto" w:fill="FFFFFF"/>
        </w:rPr>
        <w:t xml:space="preserve">ection 26-204,” application for </w:t>
      </w:r>
      <w:r>
        <w:rPr>
          <w:b/>
          <w:snapToGrid w:val="0"/>
          <w:sz w:val="28"/>
          <w:szCs w:val="28"/>
        </w:rPr>
        <w:t xml:space="preserve"> </w:t>
      </w:r>
      <w:r w:rsidRPr="00DD5135">
        <w:rPr>
          <w:b/>
          <w:bCs/>
          <w:color w:val="313335"/>
          <w:sz w:val="28"/>
          <w:szCs w:val="28"/>
          <w:shd w:val="clear" w:color="auto" w:fill="FFFFFF"/>
        </w:rPr>
        <w:t xml:space="preserve">occupancy permit;” adding Section 26-205, “review of application by the city council;” adding </w:t>
      </w:r>
      <w:r w:rsidRPr="00DD5135">
        <w:rPr>
          <w:b/>
          <w:bCs/>
          <w:sz w:val="28"/>
          <w:szCs w:val="28"/>
        </w:rPr>
        <w:t xml:space="preserve">Section 26-206, “term and renewal of application;” adding Section 26-207, “occupancy fee, inspection fee and service charges;” adding Section 26-208, </w:t>
      </w:r>
      <w:r>
        <w:rPr>
          <w:b/>
          <w:snapToGrid w:val="0"/>
          <w:sz w:val="28"/>
          <w:szCs w:val="28"/>
        </w:rPr>
        <w:t xml:space="preserve"> </w:t>
      </w:r>
      <w:r w:rsidRPr="00DD5135">
        <w:rPr>
          <w:b/>
          <w:bCs/>
          <w:sz w:val="28"/>
          <w:szCs w:val="28"/>
        </w:rPr>
        <w:t xml:space="preserve">“right-of-way construction permit;” adding Section 26-209, “application and permit fees;” adding Section 26-210, “permit terms and conditions;” adding Section 26-211, “permit terms and conditions;” adding Section 26-212, “insurance;” adding Section </w:t>
      </w:r>
      <w:r w:rsidRPr="002967C7">
        <w:rPr>
          <w:b/>
          <w:bCs/>
          <w:sz w:val="28"/>
          <w:szCs w:val="28"/>
        </w:rPr>
        <w:t xml:space="preserve">26-213, “indemnification;” adding Section 26-214, “records maintenance;” adding Section 26-215, “relocation of equipment and facilities;” adding Section 26-216, “damage to facilities;” adding Section 26-217, “discontinuing operations;” adding Section 26-218, “abandoned and unusable facilities;” adding Section 26-219, “abandoned and unusable facilities;” adding Section 26-220, “penalties;” </w:t>
      </w:r>
      <w:r w:rsidRPr="002967C7">
        <w:rPr>
          <w:b/>
          <w:sz w:val="28"/>
          <w:szCs w:val="28"/>
        </w:rPr>
        <w:t>providing for severability; repealing all ordinances or parts of ordinances in conflict; and declaring an emergency.</w:t>
      </w:r>
      <w:r>
        <w:rPr>
          <w:b/>
          <w:sz w:val="28"/>
          <w:szCs w:val="28"/>
        </w:rPr>
        <w:tab/>
      </w:r>
      <w:r>
        <w:rPr>
          <w:b/>
          <w:sz w:val="28"/>
          <w:szCs w:val="28"/>
        </w:rPr>
        <w:tab/>
      </w:r>
      <w:r>
        <w:rPr>
          <w:b/>
          <w:sz w:val="28"/>
          <w:szCs w:val="28"/>
        </w:rPr>
        <w:tab/>
        <w:t xml:space="preserve">Mayor </w:t>
      </w:r>
    </w:p>
    <w:p w14:paraId="14FFD3E1" w14:textId="77777777" w:rsidR="00D54D3D" w:rsidRDefault="00D54D3D" w:rsidP="00D54D3D">
      <w:pPr>
        <w:pStyle w:val="ListParagraph"/>
        <w:rPr>
          <w:b/>
          <w:bCs/>
          <w:sz w:val="28"/>
          <w:szCs w:val="28"/>
        </w:rPr>
      </w:pPr>
    </w:p>
    <w:p w14:paraId="1F225C19" w14:textId="77777777" w:rsidR="006A7BBC" w:rsidRPr="006A7BBC" w:rsidRDefault="00D54D3D" w:rsidP="00D54D3D">
      <w:pPr>
        <w:numPr>
          <w:ilvl w:val="0"/>
          <w:numId w:val="4"/>
        </w:numPr>
        <w:shd w:val="clear" w:color="auto" w:fill="FFFFFF"/>
        <w:ind w:left="0" w:right="173"/>
        <w:jc w:val="both"/>
        <w:rPr>
          <w:b/>
          <w:snapToGrid w:val="0"/>
          <w:sz w:val="28"/>
          <w:szCs w:val="28"/>
        </w:rPr>
      </w:pPr>
      <w:r>
        <w:rPr>
          <w:b/>
          <w:sz w:val="28"/>
          <w:szCs w:val="28"/>
        </w:rPr>
        <w:t>Consideration, discussion, and possible action on</w:t>
      </w:r>
      <w:r w:rsidRPr="00B50D85">
        <w:rPr>
          <w:b/>
          <w:sz w:val="28"/>
          <w:szCs w:val="28"/>
        </w:rPr>
        <w:t xml:space="preserve"> </w:t>
      </w:r>
      <w:r>
        <w:rPr>
          <w:b/>
          <w:sz w:val="28"/>
          <w:szCs w:val="28"/>
        </w:rPr>
        <w:t>adopting an O</w:t>
      </w:r>
      <w:r w:rsidRPr="00B50D85">
        <w:rPr>
          <w:b/>
          <w:sz w:val="28"/>
          <w:szCs w:val="28"/>
        </w:rPr>
        <w:t xml:space="preserve">rdinance </w:t>
      </w:r>
      <w:r>
        <w:rPr>
          <w:b/>
          <w:sz w:val="28"/>
          <w:szCs w:val="28"/>
        </w:rPr>
        <w:t>A</w:t>
      </w:r>
      <w:r w:rsidRPr="00B50D85">
        <w:rPr>
          <w:b/>
          <w:sz w:val="28"/>
          <w:szCs w:val="28"/>
        </w:rPr>
        <w:t xml:space="preserve">mending </w:t>
      </w:r>
      <w:r>
        <w:rPr>
          <w:b/>
          <w:sz w:val="28"/>
          <w:szCs w:val="28"/>
        </w:rPr>
        <w:t>C</w:t>
      </w:r>
      <w:r w:rsidRPr="00B50D85">
        <w:rPr>
          <w:b/>
          <w:sz w:val="28"/>
          <w:szCs w:val="28"/>
        </w:rPr>
        <w:t xml:space="preserve">hapter 26, “streets and public works,” of the </w:t>
      </w:r>
      <w:r>
        <w:rPr>
          <w:b/>
          <w:sz w:val="28"/>
          <w:szCs w:val="28"/>
        </w:rPr>
        <w:t>C</w:t>
      </w:r>
      <w:r w:rsidRPr="00B50D85">
        <w:rPr>
          <w:b/>
          <w:sz w:val="28"/>
          <w:szCs w:val="28"/>
        </w:rPr>
        <w:t xml:space="preserve">ode of </w:t>
      </w:r>
      <w:r>
        <w:rPr>
          <w:b/>
          <w:sz w:val="28"/>
          <w:szCs w:val="28"/>
        </w:rPr>
        <w:t>Or</w:t>
      </w:r>
      <w:r w:rsidRPr="00B50D85">
        <w:rPr>
          <w:b/>
          <w:sz w:val="28"/>
          <w:szCs w:val="28"/>
        </w:rPr>
        <w:t xml:space="preserve">dinances of the </w:t>
      </w:r>
      <w:r>
        <w:rPr>
          <w:b/>
          <w:sz w:val="28"/>
          <w:szCs w:val="28"/>
        </w:rPr>
        <w:t>C</w:t>
      </w:r>
      <w:r w:rsidRPr="00B50D85">
        <w:rPr>
          <w:b/>
          <w:sz w:val="28"/>
          <w:szCs w:val="28"/>
        </w:rPr>
        <w:t xml:space="preserve">ity of </w:t>
      </w:r>
      <w:r>
        <w:rPr>
          <w:b/>
          <w:sz w:val="28"/>
          <w:szCs w:val="28"/>
        </w:rPr>
        <w:t>B</w:t>
      </w:r>
      <w:r w:rsidRPr="00B50D85">
        <w:rPr>
          <w:b/>
          <w:sz w:val="28"/>
          <w:szCs w:val="28"/>
        </w:rPr>
        <w:t xml:space="preserve">ristow, </w:t>
      </w:r>
      <w:r>
        <w:rPr>
          <w:b/>
          <w:sz w:val="28"/>
          <w:szCs w:val="28"/>
        </w:rPr>
        <w:t>O</w:t>
      </w:r>
      <w:r w:rsidRPr="00B50D85">
        <w:rPr>
          <w:b/>
          <w:sz w:val="28"/>
          <w:szCs w:val="28"/>
        </w:rPr>
        <w:t xml:space="preserve">klahoma, </w:t>
      </w:r>
      <w:r>
        <w:rPr>
          <w:b/>
          <w:sz w:val="28"/>
          <w:szCs w:val="28"/>
        </w:rPr>
        <w:t>A</w:t>
      </w:r>
      <w:r w:rsidRPr="00B50D85">
        <w:rPr>
          <w:b/>
          <w:sz w:val="28"/>
          <w:szCs w:val="28"/>
        </w:rPr>
        <w:t xml:space="preserve">mending </w:t>
      </w:r>
      <w:r>
        <w:rPr>
          <w:b/>
          <w:sz w:val="28"/>
          <w:szCs w:val="28"/>
        </w:rPr>
        <w:t>A</w:t>
      </w:r>
      <w:r w:rsidRPr="00B50D85">
        <w:rPr>
          <w:b/>
          <w:sz w:val="28"/>
          <w:szCs w:val="28"/>
        </w:rPr>
        <w:t xml:space="preserve">rticle </w:t>
      </w:r>
      <w:r>
        <w:rPr>
          <w:b/>
          <w:sz w:val="28"/>
          <w:szCs w:val="28"/>
        </w:rPr>
        <w:t>II</w:t>
      </w:r>
      <w:r w:rsidRPr="00B50D85">
        <w:rPr>
          <w:b/>
          <w:sz w:val="28"/>
          <w:szCs w:val="28"/>
        </w:rPr>
        <w:t xml:space="preserve">, “streets, sidewalks, and other public places;” and specifically amending </w:t>
      </w:r>
      <w:r>
        <w:rPr>
          <w:b/>
          <w:sz w:val="28"/>
          <w:szCs w:val="28"/>
        </w:rPr>
        <w:t>S</w:t>
      </w:r>
      <w:r w:rsidRPr="00B50D85">
        <w:rPr>
          <w:b/>
          <w:sz w:val="28"/>
          <w:szCs w:val="28"/>
        </w:rPr>
        <w:t xml:space="preserve">ection 26-41, “definitions;” amending </w:t>
      </w:r>
      <w:r>
        <w:rPr>
          <w:b/>
          <w:sz w:val="28"/>
          <w:szCs w:val="28"/>
        </w:rPr>
        <w:t>S</w:t>
      </w:r>
      <w:r w:rsidRPr="00B50D85">
        <w:rPr>
          <w:b/>
          <w:sz w:val="28"/>
          <w:szCs w:val="28"/>
        </w:rPr>
        <w:t>ection 26-</w:t>
      </w:r>
    </w:p>
    <w:p w14:paraId="53FE61C6" w14:textId="76E3E057" w:rsidR="00787D97" w:rsidRPr="00787D97" w:rsidRDefault="00D54D3D" w:rsidP="006A7BBC">
      <w:pPr>
        <w:shd w:val="clear" w:color="auto" w:fill="FFFFFF"/>
        <w:ind w:right="173"/>
        <w:jc w:val="both"/>
        <w:rPr>
          <w:b/>
          <w:snapToGrid w:val="0"/>
          <w:sz w:val="28"/>
          <w:szCs w:val="28"/>
        </w:rPr>
      </w:pPr>
      <w:r w:rsidRPr="00B50D85">
        <w:rPr>
          <w:b/>
          <w:sz w:val="28"/>
          <w:szCs w:val="28"/>
        </w:rPr>
        <w:t xml:space="preserve">42, “permit required;” amending </w:t>
      </w:r>
      <w:r>
        <w:rPr>
          <w:b/>
          <w:sz w:val="28"/>
          <w:szCs w:val="28"/>
        </w:rPr>
        <w:t>S</w:t>
      </w:r>
      <w:r w:rsidRPr="00B50D85">
        <w:rPr>
          <w:b/>
          <w:sz w:val="28"/>
          <w:szCs w:val="28"/>
        </w:rPr>
        <w:t xml:space="preserve">ection 26-43, “closing streets;” amending </w:t>
      </w:r>
      <w:r>
        <w:rPr>
          <w:b/>
          <w:sz w:val="28"/>
          <w:szCs w:val="28"/>
        </w:rPr>
        <w:t>S</w:t>
      </w:r>
      <w:r w:rsidRPr="00B50D85">
        <w:rPr>
          <w:b/>
          <w:sz w:val="28"/>
          <w:szCs w:val="28"/>
        </w:rPr>
        <w:t>ection 26-44, “</w:t>
      </w:r>
      <w:r w:rsidRPr="00B50D85">
        <w:rPr>
          <w:b/>
          <w:bCs/>
          <w:color w:val="313335"/>
          <w:sz w:val="28"/>
          <w:szCs w:val="28"/>
          <w:shd w:val="clear" w:color="auto" w:fill="FFFFFF"/>
        </w:rPr>
        <w:t>traffic control and warning signals required</w:t>
      </w:r>
      <w:r w:rsidRPr="00B50D85">
        <w:rPr>
          <w:b/>
          <w:sz w:val="28"/>
          <w:szCs w:val="28"/>
        </w:rPr>
        <w:t xml:space="preserve">;” amending </w:t>
      </w:r>
      <w:r>
        <w:rPr>
          <w:b/>
          <w:sz w:val="28"/>
          <w:szCs w:val="28"/>
        </w:rPr>
        <w:t>S</w:t>
      </w:r>
      <w:r w:rsidRPr="00B50D85">
        <w:rPr>
          <w:b/>
          <w:sz w:val="28"/>
          <w:szCs w:val="28"/>
        </w:rPr>
        <w:t>ection 26-45, “</w:t>
      </w:r>
      <w:r w:rsidRPr="00B50D85">
        <w:rPr>
          <w:b/>
          <w:bCs/>
          <w:color w:val="313335"/>
          <w:sz w:val="28"/>
          <w:szCs w:val="28"/>
          <w:shd w:val="clear" w:color="auto" w:fill="FFFFFF"/>
        </w:rPr>
        <w:t>placement of materials; obstruction of traffic</w:t>
      </w:r>
      <w:proofErr w:type="gramStart"/>
      <w:r w:rsidRPr="00B50D85">
        <w:rPr>
          <w:b/>
          <w:sz w:val="28"/>
          <w:szCs w:val="28"/>
        </w:rPr>
        <w:t>;”  amending</w:t>
      </w:r>
      <w:proofErr w:type="gramEnd"/>
      <w:r w:rsidRPr="00B50D85">
        <w:rPr>
          <w:b/>
          <w:sz w:val="28"/>
          <w:szCs w:val="28"/>
        </w:rPr>
        <w:t xml:space="preserve"> </w:t>
      </w:r>
      <w:r>
        <w:rPr>
          <w:b/>
          <w:sz w:val="28"/>
          <w:szCs w:val="28"/>
        </w:rPr>
        <w:t>S</w:t>
      </w:r>
      <w:r w:rsidRPr="00B50D85">
        <w:rPr>
          <w:b/>
          <w:sz w:val="28"/>
          <w:szCs w:val="28"/>
        </w:rPr>
        <w:t>ection 26-46, “</w:t>
      </w:r>
      <w:r w:rsidRPr="00B50D85">
        <w:rPr>
          <w:b/>
          <w:bCs/>
          <w:color w:val="313335"/>
          <w:sz w:val="28"/>
          <w:szCs w:val="28"/>
          <w:shd w:val="clear" w:color="auto" w:fill="FFFFFF"/>
        </w:rPr>
        <w:t xml:space="preserve">required application, fee, bond and insurance;” amending </w:t>
      </w:r>
      <w:r>
        <w:rPr>
          <w:b/>
          <w:bCs/>
          <w:color w:val="313335"/>
          <w:sz w:val="28"/>
          <w:szCs w:val="28"/>
          <w:shd w:val="clear" w:color="auto" w:fill="FFFFFF"/>
        </w:rPr>
        <w:t>S</w:t>
      </w:r>
      <w:r w:rsidRPr="00B50D85">
        <w:rPr>
          <w:b/>
          <w:bCs/>
          <w:color w:val="313335"/>
          <w:sz w:val="28"/>
          <w:szCs w:val="28"/>
          <w:shd w:val="clear" w:color="auto" w:fill="FFFFFF"/>
        </w:rPr>
        <w:t xml:space="preserve">ection 26-47, “permit application;” </w:t>
      </w:r>
    </w:p>
    <w:p w14:paraId="35701643" w14:textId="5F54D1B8" w:rsidR="00D54D3D" w:rsidRPr="00CF1AB5" w:rsidRDefault="00D54D3D" w:rsidP="00787D97">
      <w:pPr>
        <w:shd w:val="clear" w:color="auto" w:fill="FFFFFF"/>
        <w:ind w:right="173"/>
        <w:jc w:val="both"/>
        <w:rPr>
          <w:b/>
          <w:snapToGrid w:val="0"/>
          <w:sz w:val="28"/>
          <w:szCs w:val="28"/>
        </w:rPr>
      </w:pPr>
      <w:r w:rsidRPr="00B50D85">
        <w:rPr>
          <w:b/>
          <w:bCs/>
          <w:color w:val="313335"/>
          <w:sz w:val="28"/>
          <w:szCs w:val="28"/>
          <w:shd w:val="clear" w:color="auto" w:fill="FFFFFF"/>
        </w:rPr>
        <w:t xml:space="preserve">adding </w:t>
      </w:r>
      <w:r>
        <w:rPr>
          <w:b/>
          <w:bCs/>
          <w:color w:val="313335"/>
          <w:sz w:val="28"/>
          <w:szCs w:val="28"/>
          <w:shd w:val="clear" w:color="auto" w:fill="FFFFFF"/>
        </w:rPr>
        <w:t>S</w:t>
      </w:r>
      <w:r w:rsidRPr="00B50D85">
        <w:rPr>
          <w:b/>
          <w:bCs/>
          <w:color w:val="313335"/>
          <w:sz w:val="28"/>
          <w:szCs w:val="28"/>
          <w:shd w:val="clear" w:color="auto" w:fill="FFFFFF"/>
        </w:rPr>
        <w:t xml:space="preserve">ection 26-48, “standard permit conditions;” adding </w:t>
      </w:r>
      <w:r>
        <w:rPr>
          <w:b/>
          <w:bCs/>
          <w:color w:val="313335"/>
          <w:sz w:val="28"/>
          <w:szCs w:val="28"/>
          <w:shd w:val="clear" w:color="auto" w:fill="FFFFFF"/>
        </w:rPr>
        <w:t>S</w:t>
      </w:r>
      <w:r w:rsidRPr="00B50D85">
        <w:rPr>
          <w:b/>
          <w:bCs/>
          <w:color w:val="313335"/>
          <w:sz w:val="28"/>
          <w:szCs w:val="28"/>
          <w:shd w:val="clear" w:color="auto" w:fill="FFFFFF"/>
        </w:rPr>
        <w:t xml:space="preserve">ection 26-49, “permit revocation;” adding </w:t>
      </w:r>
      <w:r>
        <w:rPr>
          <w:b/>
          <w:bCs/>
          <w:color w:val="313335"/>
          <w:sz w:val="28"/>
          <w:szCs w:val="28"/>
          <w:shd w:val="clear" w:color="auto" w:fill="FFFFFF"/>
        </w:rPr>
        <w:t>S</w:t>
      </w:r>
      <w:r w:rsidRPr="00B50D85">
        <w:rPr>
          <w:b/>
          <w:bCs/>
          <w:color w:val="313335"/>
          <w:sz w:val="28"/>
          <w:szCs w:val="28"/>
          <w:shd w:val="clear" w:color="auto" w:fill="FFFFFF"/>
        </w:rPr>
        <w:t>ection 26-50</w:t>
      </w:r>
      <w:r w:rsidRPr="00B50D85">
        <w:rPr>
          <w:b/>
          <w:sz w:val="28"/>
          <w:szCs w:val="28"/>
        </w:rPr>
        <w:t>; providing for severability; repealing all ordinances or parts of ordinances in conflict; and declaring an emergency</w:t>
      </w:r>
      <w:r>
        <w:rPr>
          <w:b/>
          <w:sz w:val="28"/>
          <w:szCs w:val="28"/>
        </w:rPr>
        <w:t>.</w:t>
      </w:r>
    </w:p>
    <w:p w14:paraId="0B1E5449" w14:textId="2A9C5607" w:rsidR="00FE56B8" w:rsidRDefault="00FE56B8" w:rsidP="00FE56B8">
      <w:pPr>
        <w:shd w:val="clear" w:color="auto" w:fill="FFFFFF"/>
        <w:ind w:right="173"/>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Mayor </w:t>
      </w:r>
    </w:p>
    <w:p w14:paraId="33425837" w14:textId="77777777" w:rsidR="00FE56B8" w:rsidRDefault="00FE56B8" w:rsidP="00FE56B8">
      <w:pPr>
        <w:shd w:val="clear" w:color="auto" w:fill="FFFFFF"/>
        <w:ind w:right="173"/>
        <w:jc w:val="both"/>
        <w:rPr>
          <w:b/>
          <w:bCs/>
          <w:sz w:val="28"/>
          <w:szCs w:val="28"/>
        </w:rPr>
      </w:pPr>
    </w:p>
    <w:p w14:paraId="19526C23" w14:textId="519B9DFB" w:rsidR="00FE56B8" w:rsidRPr="006A7BBC" w:rsidRDefault="00FE56B8" w:rsidP="00FE56B8">
      <w:pPr>
        <w:shd w:val="clear" w:color="auto" w:fill="FFFFFF"/>
        <w:ind w:right="173"/>
        <w:jc w:val="both"/>
        <w:rPr>
          <w:b/>
          <w:bCs/>
          <w:sz w:val="28"/>
          <w:szCs w:val="28"/>
        </w:rPr>
      </w:pPr>
      <w:r w:rsidRPr="006A7BBC">
        <w:rPr>
          <w:b/>
          <w:bCs/>
          <w:sz w:val="28"/>
          <w:szCs w:val="28"/>
        </w:rPr>
        <w:lastRenderedPageBreak/>
        <w:t xml:space="preserve">BRISTOW CITY COUNCIL </w:t>
      </w:r>
      <w:r w:rsidR="00F0538A">
        <w:rPr>
          <w:b/>
          <w:bCs/>
          <w:sz w:val="28"/>
          <w:szCs w:val="28"/>
        </w:rPr>
        <w:t xml:space="preserve">SPECIAL </w:t>
      </w:r>
      <w:r w:rsidRPr="006A7BBC">
        <w:rPr>
          <w:b/>
          <w:bCs/>
          <w:sz w:val="28"/>
          <w:szCs w:val="28"/>
        </w:rPr>
        <w:t xml:space="preserve">MEETING CONT. </w:t>
      </w:r>
    </w:p>
    <w:p w14:paraId="0A0B30AB" w14:textId="16C4AE15" w:rsidR="00FE56B8" w:rsidRPr="006A7BBC" w:rsidRDefault="00FE56B8" w:rsidP="00FE56B8">
      <w:pPr>
        <w:rPr>
          <w:b/>
          <w:bCs/>
          <w:sz w:val="28"/>
          <w:szCs w:val="28"/>
        </w:rPr>
      </w:pPr>
      <w:r w:rsidRPr="006A7BBC">
        <w:rPr>
          <w:b/>
          <w:bCs/>
          <w:sz w:val="28"/>
          <w:szCs w:val="28"/>
        </w:rPr>
        <w:t>FEBRUARY 2</w:t>
      </w:r>
      <w:r w:rsidR="00F0538A">
        <w:rPr>
          <w:b/>
          <w:bCs/>
          <w:sz w:val="28"/>
          <w:szCs w:val="28"/>
        </w:rPr>
        <w:t>8</w:t>
      </w:r>
      <w:r w:rsidRPr="006A7BBC">
        <w:rPr>
          <w:b/>
          <w:bCs/>
          <w:sz w:val="28"/>
          <w:szCs w:val="28"/>
        </w:rPr>
        <w:t>, 2022 (</w:t>
      </w:r>
      <w:r w:rsidRPr="006A7BBC">
        <w:rPr>
          <w:b/>
          <w:bCs/>
          <w:sz w:val="28"/>
          <w:szCs w:val="28"/>
          <w:highlight w:val="yellow"/>
        </w:rPr>
        <w:t>MONDAY</w:t>
      </w:r>
      <w:r w:rsidRPr="006A7BBC">
        <w:rPr>
          <w:b/>
          <w:bCs/>
          <w:sz w:val="28"/>
          <w:szCs w:val="28"/>
        </w:rPr>
        <w:t>)</w:t>
      </w:r>
    </w:p>
    <w:p w14:paraId="6A56BB34" w14:textId="77777777" w:rsidR="00FE56B8" w:rsidRPr="006A7BBC" w:rsidRDefault="00FE56B8" w:rsidP="00FE56B8">
      <w:pPr>
        <w:rPr>
          <w:b/>
          <w:bCs/>
          <w:sz w:val="28"/>
          <w:szCs w:val="28"/>
        </w:rPr>
      </w:pPr>
    </w:p>
    <w:p w14:paraId="4AA5BD9B" w14:textId="4FAA7723" w:rsidR="007A57ED" w:rsidRDefault="00FE56B8" w:rsidP="00FE56B8">
      <w:pPr>
        <w:rPr>
          <w:b/>
          <w:bCs/>
          <w:sz w:val="28"/>
          <w:szCs w:val="28"/>
        </w:rPr>
      </w:pPr>
      <w:r w:rsidRPr="006A7BBC">
        <w:rPr>
          <w:b/>
          <w:bCs/>
          <w:sz w:val="28"/>
          <w:szCs w:val="28"/>
        </w:rPr>
        <w:t>PAGE 3</w:t>
      </w:r>
    </w:p>
    <w:p w14:paraId="59A95DAB" w14:textId="77777777" w:rsidR="007A57ED" w:rsidRPr="006A7BBC" w:rsidRDefault="007A57ED" w:rsidP="00FE56B8">
      <w:pPr>
        <w:rPr>
          <w:b/>
          <w:bCs/>
          <w:sz w:val="28"/>
          <w:szCs w:val="28"/>
        </w:rPr>
      </w:pPr>
    </w:p>
    <w:p w14:paraId="71EC8993" w14:textId="77777777" w:rsidR="007A57ED" w:rsidRPr="00A32E8F" w:rsidRDefault="007A57ED" w:rsidP="007A57ED">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approval of a Cleaning Services Contract </w:t>
      </w:r>
      <w:r w:rsidRPr="0080405A">
        <w:rPr>
          <w:b/>
          <w:snapToGrid w:val="0"/>
          <w:sz w:val="28"/>
          <w:szCs w:val="28"/>
        </w:rPr>
        <w:t xml:space="preserve">with </w:t>
      </w:r>
      <w:proofErr w:type="spellStart"/>
      <w:r w:rsidRPr="0080405A">
        <w:rPr>
          <w:b/>
          <w:sz w:val="28"/>
          <w:szCs w:val="28"/>
        </w:rPr>
        <w:t>Jeron</w:t>
      </w:r>
      <w:proofErr w:type="spellEnd"/>
      <w:r w:rsidRPr="0080405A">
        <w:rPr>
          <w:b/>
          <w:sz w:val="28"/>
          <w:szCs w:val="28"/>
        </w:rPr>
        <w:t xml:space="preserve"> and Rachelle Presley</w:t>
      </w:r>
      <w:r>
        <w:rPr>
          <w:b/>
          <w:sz w:val="28"/>
          <w:szCs w:val="28"/>
        </w:rPr>
        <w:t xml:space="preserve"> to clean City Hall.</w:t>
      </w:r>
      <w:r>
        <w:rPr>
          <w:b/>
          <w:sz w:val="28"/>
          <w:szCs w:val="28"/>
        </w:rPr>
        <w:tab/>
      </w:r>
      <w:r>
        <w:rPr>
          <w:b/>
          <w:sz w:val="28"/>
          <w:szCs w:val="28"/>
        </w:rPr>
        <w:tab/>
      </w:r>
      <w:r>
        <w:rPr>
          <w:b/>
          <w:sz w:val="28"/>
          <w:szCs w:val="28"/>
        </w:rPr>
        <w:tab/>
      </w:r>
      <w:r>
        <w:rPr>
          <w:b/>
          <w:sz w:val="28"/>
          <w:szCs w:val="28"/>
        </w:rPr>
        <w:tab/>
        <w:t xml:space="preserve">Mayor </w:t>
      </w:r>
    </w:p>
    <w:p w14:paraId="2E0F694A" w14:textId="77777777" w:rsidR="00A32E8F" w:rsidRPr="0080405A" w:rsidRDefault="00A32E8F" w:rsidP="00A32E8F">
      <w:pPr>
        <w:shd w:val="clear" w:color="auto" w:fill="FFFFFF"/>
        <w:ind w:right="173"/>
        <w:jc w:val="both"/>
        <w:rPr>
          <w:b/>
          <w:snapToGrid w:val="0"/>
          <w:sz w:val="28"/>
          <w:szCs w:val="28"/>
        </w:rPr>
      </w:pPr>
    </w:p>
    <w:p w14:paraId="018CA89E" w14:textId="77777777" w:rsidR="00F832DF" w:rsidRPr="00CF1AB5" w:rsidRDefault="00F832DF" w:rsidP="00F832DF">
      <w:pPr>
        <w:numPr>
          <w:ilvl w:val="0"/>
          <w:numId w:val="4"/>
        </w:numPr>
        <w:shd w:val="clear" w:color="auto" w:fill="FFFFFF"/>
        <w:ind w:left="0" w:right="173"/>
        <w:jc w:val="both"/>
        <w:rPr>
          <w:b/>
          <w:snapToGrid w:val="0"/>
          <w:sz w:val="28"/>
          <w:szCs w:val="28"/>
        </w:rPr>
      </w:pPr>
      <w:r>
        <w:rPr>
          <w:b/>
          <w:bCs/>
          <w:color w:val="000000"/>
          <w:sz w:val="28"/>
          <w:szCs w:val="28"/>
        </w:rPr>
        <w:t>PROPOSED EXECUTIVE SESSION: Consideration, discussion and possible approval to go into executive session to discuss t</w:t>
      </w:r>
      <w:r w:rsidRPr="00FA742D">
        <w:rPr>
          <w:b/>
          <w:bCs/>
          <w:color w:val="000000"/>
          <w:sz w:val="28"/>
          <w:szCs w:val="28"/>
        </w:rPr>
        <w:t>he potential purchase and appraisal of real property owned by Kenneth and Inez Johnson, and generally located adjacent to the City of Bristow Wastewater Treatment Plant, west of South Highway 48, and specifically located in Section 6, Township 15 North, Range 9 East, Creek County, Oklahoma, as authorized by 25 O.S. Section 307(B)(3), and potential claims and potential litigation pertaining to the acquisition of property for the wastewater treatment plant as authorized by 25 O.S. Section 307(B)(4), on advice of legal counsel that public disclosure would seriously impair the ability of the City Council to process the potential land transactions in the public interest. </w:t>
      </w:r>
      <w:r>
        <w:rPr>
          <w:b/>
          <w:bCs/>
          <w:color w:val="000000"/>
          <w:sz w:val="28"/>
          <w:szCs w:val="28"/>
        </w:rPr>
        <w:tab/>
        <w:t xml:space="preserve"> </w:t>
      </w:r>
      <w:r>
        <w:rPr>
          <w:b/>
          <w:snapToGrid w:val="0"/>
          <w:sz w:val="28"/>
          <w:szCs w:val="28"/>
        </w:rPr>
        <w:t xml:space="preserve">       </w:t>
      </w:r>
      <w:r w:rsidRPr="00CF1AB5">
        <w:rPr>
          <w:b/>
          <w:bCs/>
          <w:color w:val="000000"/>
          <w:sz w:val="28"/>
          <w:szCs w:val="28"/>
        </w:rPr>
        <w:t>Mayor</w:t>
      </w:r>
    </w:p>
    <w:p w14:paraId="571974D9" w14:textId="77777777" w:rsidR="00F832DF" w:rsidRPr="00ED7ECB" w:rsidRDefault="00F832DF" w:rsidP="00F832DF">
      <w:pPr>
        <w:rPr>
          <w:b/>
          <w:snapToGrid w:val="0"/>
          <w:sz w:val="28"/>
          <w:szCs w:val="28"/>
        </w:rPr>
      </w:pPr>
    </w:p>
    <w:p w14:paraId="06A48333" w14:textId="56F959F7" w:rsidR="00F832DF" w:rsidRPr="00FA742D" w:rsidRDefault="00F832DF" w:rsidP="00F832DF">
      <w:pPr>
        <w:numPr>
          <w:ilvl w:val="0"/>
          <w:numId w:val="4"/>
        </w:numPr>
        <w:shd w:val="clear" w:color="auto" w:fill="FFFFFF"/>
        <w:ind w:left="0"/>
        <w:jc w:val="both"/>
        <w:rPr>
          <w:b/>
          <w:snapToGrid w:val="0"/>
          <w:sz w:val="28"/>
          <w:szCs w:val="28"/>
        </w:rPr>
      </w:pPr>
      <w:r w:rsidRPr="00B6333A">
        <w:rPr>
          <w:b/>
          <w:snapToGrid w:val="0"/>
          <w:sz w:val="28"/>
          <w:szCs w:val="28"/>
        </w:rPr>
        <w:t>PROPOSED ACTION FOLLOWING EXECUTIVE SESSION: Consideration, discussion, and possible reasonable action, including the following:</w:t>
      </w:r>
      <w:r>
        <w:rPr>
          <w:b/>
          <w:snapToGrid w:val="0"/>
          <w:sz w:val="28"/>
          <w:szCs w:val="28"/>
        </w:rPr>
        <w:t xml:space="preserve"> </w:t>
      </w:r>
      <w:r w:rsidRPr="00FA742D">
        <w:rPr>
          <w:b/>
          <w:bCs/>
          <w:color w:val="000000"/>
          <w:sz w:val="28"/>
          <w:szCs w:val="28"/>
        </w:rPr>
        <w:t xml:space="preserve">Appropriate and related action on items discussed in executive session, including authorization to </w:t>
      </w:r>
      <w:r>
        <w:rPr>
          <w:b/>
          <w:bCs/>
          <w:color w:val="000000"/>
          <w:sz w:val="28"/>
          <w:szCs w:val="28"/>
        </w:rPr>
        <w:t xml:space="preserve">counsel to address the title issues associated with </w:t>
      </w:r>
      <w:r w:rsidRPr="00FA742D">
        <w:rPr>
          <w:b/>
          <w:bCs/>
          <w:color w:val="000000"/>
          <w:sz w:val="28"/>
          <w:szCs w:val="28"/>
        </w:rPr>
        <w:t>the real property.</w:t>
      </w:r>
      <w:r>
        <w:rPr>
          <w:b/>
          <w:bCs/>
          <w:color w:val="000000"/>
          <w:sz w:val="28"/>
          <w:szCs w:val="28"/>
        </w:rPr>
        <w:tab/>
      </w:r>
      <w:r w:rsidR="007A57ED">
        <w:rPr>
          <w:b/>
          <w:bCs/>
          <w:color w:val="000000"/>
          <w:sz w:val="28"/>
          <w:szCs w:val="28"/>
        </w:rPr>
        <w:t xml:space="preserve">         </w:t>
      </w:r>
      <w:r>
        <w:rPr>
          <w:b/>
          <w:bCs/>
          <w:color w:val="000000"/>
          <w:sz w:val="28"/>
          <w:szCs w:val="28"/>
        </w:rPr>
        <w:t xml:space="preserve">Mayor </w:t>
      </w:r>
    </w:p>
    <w:p w14:paraId="7049F140" w14:textId="77777777" w:rsidR="00F832DF" w:rsidRPr="00FA742D" w:rsidRDefault="00F832DF" w:rsidP="00F832DF">
      <w:pPr>
        <w:shd w:val="clear" w:color="auto" w:fill="FFFFFF"/>
        <w:ind w:right="173"/>
        <w:jc w:val="both"/>
        <w:rPr>
          <w:b/>
          <w:snapToGrid w:val="0"/>
          <w:sz w:val="28"/>
          <w:szCs w:val="28"/>
        </w:rPr>
      </w:pPr>
    </w:p>
    <w:p w14:paraId="67234EF9" w14:textId="77777777" w:rsidR="007F68AB" w:rsidRPr="00494581" w:rsidRDefault="007F68AB" w:rsidP="007F68AB">
      <w:pPr>
        <w:shd w:val="clear" w:color="auto" w:fill="FFFFFF"/>
        <w:ind w:right="173"/>
        <w:jc w:val="both"/>
        <w:rPr>
          <w:b/>
          <w:snapToGrid w:val="0"/>
          <w:sz w:val="28"/>
          <w:szCs w:val="28"/>
        </w:rPr>
      </w:pPr>
    </w:p>
    <w:p w14:paraId="5C98A5F3" w14:textId="7FE0AA92"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City Attorney’s Report.</w:t>
      </w:r>
    </w:p>
    <w:p w14:paraId="68FCA27D" w14:textId="77777777" w:rsidR="00437785" w:rsidRDefault="00437785" w:rsidP="00437785">
      <w:pPr>
        <w:shd w:val="clear" w:color="auto" w:fill="FFFFFF"/>
        <w:ind w:right="173"/>
        <w:jc w:val="both"/>
        <w:rPr>
          <w:b/>
          <w:snapToGrid w:val="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7777777" w:rsidR="00437785" w:rsidRDefault="00437785" w:rsidP="00437785">
      <w:pPr>
        <w:pStyle w:val="ListParagraph"/>
        <w:rPr>
          <w:b/>
          <w:snapToGrid w:val="0"/>
          <w:sz w:val="28"/>
          <w:szCs w:val="28"/>
        </w:rPr>
      </w:pPr>
    </w:p>
    <w:p w14:paraId="5AFDAF4D" w14:textId="04AC2D94" w:rsidR="00AD183E"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50512B25" w14:textId="77777777" w:rsidR="00CA0A97" w:rsidRPr="00EE7C30" w:rsidRDefault="00CA0A97" w:rsidP="003F7002">
      <w:pPr>
        <w:shd w:val="clear" w:color="auto" w:fill="FFFFFF"/>
        <w:ind w:right="173"/>
        <w:jc w:val="both"/>
        <w:rPr>
          <w:b/>
          <w:bCs/>
          <w:snapToGrid w:val="0"/>
          <w:sz w:val="28"/>
          <w:szCs w:val="28"/>
        </w:rPr>
      </w:pPr>
    </w:p>
    <w:p w14:paraId="58420E96" w14:textId="77777777" w:rsidR="0011275B" w:rsidRDefault="0011275B" w:rsidP="001042B9">
      <w:pPr>
        <w:jc w:val="both"/>
        <w:rPr>
          <w:b/>
          <w:bCs/>
          <w:sz w:val="28"/>
          <w:szCs w:val="28"/>
        </w:rPr>
      </w:pPr>
    </w:p>
    <w:p w14:paraId="798909FE" w14:textId="53E3B966" w:rsidR="0011275B" w:rsidRDefault="0011275B" w:rsidP="001042B9">
      <w:pPr>
        <w:jc w:val="both"/>
        <w:rPr>
          <w:b/>
          <w:bCs/>
          <w:sz w:val="28"/>
          <w:szCs w:val="28"/>
        </w:rPr>
      </w:pPr>
    </w:p>
    <w:p w14:paraId="59AC9585" w14:textId="4CF0FB5D" w:rsidR="00CC2FCF" w:rsidRDefault="00CC2FCF" w:rsidP="001042B9">
      <w:pPr>
        <w:jc w:val="both"/>
        <w:rPr>
          <w:b/>
          <w:bCs/>
          <w:sz w:val="28"/>
          <w:szCs w:val="28"/>
        </w:rPr>
      </w:pPr>
    </w:p>
    <w:p w14:paraId="04C0FBBA" w14:textId="7A85C318" w:rsidR="00257E9F" w:rsidRDefault="00257E9F" w:rsidP="001042B9">
      <w:pPr>
        <w:jc w:val="both"/>
        <w:rPr>
          <w:b/>
          <w:bCs/>
          <w:sz w:val="28"/>
          <w:szCs w:val="28"/>
        </w:rPr>
      </w:pPr>
    </w:p>
    <w:p w14:paraId="789A5638" w14:textId="53EA8EC4" w:rsidR="00257E9F" w:rsidRDefault="00257E9F" w:rsidP="001042B9">
      <w:pPr>
        <w:jc w:val="both"/>
        <w:rPr>
          <w:b/>
          <w:bCs/>
          <w:sz w:val="28"/>
          <w:szCs w:val="28"/>
        </w:rPr>
      </w:pPr>
    </w:p>
    <w:p w14:paraId="59B77CB2" w14:textId="77777777" w:rsidR="00257E9F" w:rsidRDefault="00257E9F" w:rsidP="001042B9">
      <w:pPr>
        <w:jc w:val="both"/>
        <w:rPr>
          <w:b/>
          <w:bCs/>
          <w:sz w:val="28"/>
          <w:szCs w:val="28"/>
        </w:rPr>
      </w:pPr>
    </w:p>
    <w:p w14:paraId="5DDEB14D" w14:textId="4344B2AF" w:rsidR="00CC2FCF" w:rsidRDefault="00CC2FCF" w:rsidP="001042B9">
      <w:pPr>
        <w:jc w:val="both"/>
        <w:rPr>
          <w:b/>
          <w:bCs/>
          <w:sz w:val="28"/>
          <w:szCs w:val="28"/>
        </w:rPr>
      </w:pPr>
    </w:p>
    <w:p w14:paraId="1E8B04BC" w14:textId="77777777" w:rsidR="00CC2FCF" w:rsidRDefault="00CC2FCF" w:rsidP="001042B9">
      <w:pPr>
        <w:jc w:val="both"/>
        <w:rPr>
          <w:b/>
          <w:bCs/>
          <w:sz w:val="28"/>
          <w:szCs w:val="28"/>
        </w:rPr>
      </w:pPr>
    </w:p>
    <w:p w14:paraId="7AFA09F9" w14:textId="77777777" w:rsidR="0011275B" w:rsidRDefault="0011275B" w:rsidP="001042B9">
      <w:pPr>
        <w:jc w:val="both"/>
        <w:rPr>
          <w:b/>
          <w:bCs/>
          <w:sz w:val="28"/>
          <w:szCs w:val="28"/>
        </w:rPr>
      </w:pPr>
    </w:p>
    <w:p w14:paraId="4F97334E" w14:textId="77777777" w:rsidR="0011275B" w:rsidRDefault="0011275B" w:rsidP="001042B9">
      <w:pPr>
        <w:jc w:val="both"/>
        <w:rPr>
          <w:b/>
          <w:bCs/>
          <w:sz w:val="28"/>
          <w:szCs w:val="28"/>
        </w:rPr>
      </w:pPr>
    </w:p>
    <w:p w14:paraId="606D14DA" w14:textId="58594D57"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F832DF">
        <w:rPr>
          <w:b/>
          <w:bCs/>
          <w:sz w:val="28"/>
          <w:szCs w:val="28"/>
        </w:rPr>
        <w:t xml:space="preserve">FEBRUARY </w:t>
      </w:r>
      <w:r w:rsidR="00F0538A">
        <w:rPr>
          <w:b/>
          <w:bCs/>
          <w:sz w:val="28"/>
          <w:szCs w:val="28"/>
        </w:rPr>
        <w:t>25</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916C57">
        <w:rPr>
          <w:b/>
          <w:bCs/>
          <w:sz w:val="28"/>
          <w:szCs w:val="28"/>
        </w:rPr>
        <w:t>2</w:t>
      </w:r>
    </w:p>
    <w:p w14:paraId="53C5D446" w14:textId="1B2D0862"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F832DF">
        <w:rPr>
          <w:b/>
          <w:bCs/>
          <w:sz w:val="28"/>
          <w:szCs w:val="28"/>
        </w:rPr>
        <w:t>10</w:t>
      </w:r>
      <w:r w:rsidRPr="00EE7C30">
        <w:rPr>
          <w:b/>
          <w:bCs/>
          <w:sz w:val="28"/>
          <w:szCs w:val="28"/>
        </w:rPr>
        <w:t xml:space="preserve">:00 </w:t>
      </w:r>
      <w:r w:rsidR="00F832DF">
        <w:rPr>
          <w:b/>
          <w:bCs/>
          <w:sz w:val="28"/>
          <w:szCs w:val="28"/>
        </w:rPr>
        <w:t>A</w:t>
      </w:r>
      <w:r w:rsidRPr="00EE7C30">
        <w:rPr>
          <w:b/>
          <w:bCs/>
          <w:sz w:val="28"/>
          <w:szCs w:val="28"/>
        </w:rPr>
        <w:t>.M.</w:t>
      </w:r>
    </w:p>
    <w:p w14:paraId="676D5C8A" w14:textId="638BF9BE"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t>SABRINA MOUNCE</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066E" w14:textId="77777777" w:rsidR="00AE4608" w:rsidRDefault="00AE4608" w:rsidP="0096288E">
      <w:r>
        <w:separator/>
      </w:r>
    </w:p>
  </w:endnote>
  <w:endnote w:type="continuationSeparator" w:id="0">
    <w:p w14:paraId="5AB6D36F" w14:textId="77777777" w:rsidR="00AE4608" w:rsidRDefault="00AE4608"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B870" w14:textId="77777777" w:rsidR="00AE4608" w:rsidRDefault="00AE4608" w:rsidP="0096288E">
      <w:r>
        <w:separator/>
      </w:r>
    </w:p>
  </w:footnote>
  <w:footnote w:type="continuationSeparator" w:id="0">
    <w:p w14:paraId="168895AA" w14:textId="77777777" w:rsidR="00AE4608" w:rsidRDefault="00AE4608"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6A20B494"/>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1BF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489"/>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A72AA"/>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310"/>
    <w:rsid w:val="00257E9F"/>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14DF"/>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5F72"/>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7785"/>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4581"/>
    <w:rsid w:val="00495162"/>
    <w:rsid w:val="00495B45"/>
    <w:rsid w:val="00496D5B"/>
    <w:rsid w:val="004A7A65"/>
    <w:rsid w:val="004A7AAE"/>
    <w:rsid w:val="004B0F6F"/>
    <w:rsid w:val="004B2F50"/>
    <w:rsid w:val="004B52FB"/>
    <w:rsid w:val="004C1B24"/>
    <w:rsid w:val="004C6AA0"/>
    <w:rsid w:val="004D276E"/>
    <w:rsid w:val="004D4A10"/>
    <w:rsid w:val="004D5E70"/>
    <w:rsid w:val="004E140E"/>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9127D"/>
    <w:rsid w:val="00595C11"/>
    <w:rsid w:val="00597273"/>
    <w:rsid w:val="0059779B"/>
    <w:rsid w:val="005A3A46"/>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051F"/>
    <w:rsid w:val="005F3E3C"/>
    <w:rsid w:val="00600918"/>
    <w:rsid w:val="006016E7"/>
    <w:rsid w:val="00601D5A"/>
    <w:rsid w:val="00607C29"/>
    <w:rsid w:val="0061182E"/>
    <w:rsid w:val="00621865"/>
    <w:rsid w:val="00626CBF"/>
    <w:rsid w:val="00631C29"/>
    <w:rsid w:val="00635871"/>
    <w:rsid w:val="0064611F"/>
    <w:rsid w:val="00646FEA"/>
    <w:rsid w:val="00650578"/>
    <w:rsid w:val="00655C90"/>
    <w:rsid w:val="00660A86"/>
    <w:rsid w:val="00662054"/>
    <w:rsid w:val="00665C3E"/>
    <w:rsid w:val="00670054"/>
    <w:rsid w:val="00671176"/>
    <w:rsid w:val="00672F41"/>
    <w:rsid w:val="006752F1"/>
    <w:rsid w:val="00681440"/>
    <w:rsid w:val="0068497D"/>
    <w:rsid w:val="00691526"/>
    <w:rsid w:val="006945E2"/>
    <w:rsid w:val="00696B80"/>
    <w:rsid w:val="006A3BF4"/>
    <w:rsid w:val="006A3CD3"/>
    <w:rsid w:val="006A444A"/>
    <w:rsid w:val="006A7BBC"/>
    <w:rsid w:val="006B11C8"/>
    <w:rsid w:val="006B2362"/>
    <w:rsid w:val="006B4C1B"/>
    <w:rsid w:val="006B69F1"/>
    <w:rsid w:val="006C3177"/>
    <w:rsid w:val="006C4FAB"/>
    <w:rsid w:val="006C6166"/>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87D97"/>
    <w:rsid w:val="00794572"/>
    <w:rsid w:val="00797604"/>
    <w:rsid w:val="007A2DEA"/>
    <w:rsid w:val="007A476A"/>
    <w:rsid w:val="007A57ED"/>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68AB"/>
    <w:rsid w:val="00812D0D"/>
    <w:rsid w:val="008145EE"/>
    <w:rsid w:val="00817727"/>
    <w:rsid w:val="00820750"/>
    <w:rsid w:val="00821109"/>
    <w:rsid w:val="00821DA2"/>
    <w:rsid w:val="00822172"/>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66CFD"/>
    <w:rsid w:val="0087324E"/>
    <w:rsid w:val="00873DDE"/>
    <w:rsid w:val="008759E4"/>
    <w:rsid w:val="0087793A"/>
    <w:rsid w:val="008805F4"/>
    <w:rsid w:val="0088479E"/>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1F20"/>
    <w:rsid w:val="008D3869"/>
    <w:rsid w:val="008E1355"/>
    <w:rsid w:val="008F0BD5"/>
    <w:rsid w:val="008F2188"/>
    <w:rsid w:val="008F37C1"/>
    <w:rsid w:val="008F5272"/>
    <w:rsid w:val="008F7AD2"/>
    <w:rsid w:val="0090254E"/>
    <w:rsid w:val="00903AFA"/>
    <w:rsid w:val="009055B7"/>
    <w:rsid w:val="00912242"/>
    <w:rsid w:val="009122A4"/>
    <w:rsid w:val="00913199"/>
    <w:rsid w:val="00914001"/>
    <w:rsid w:val="00916C57"/>
    <w:rsid w:val="00920201"/>
    <w:rsid w:val="00920A92"/>
    <w:rsid w:val="00920ED5"/>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2E8F"/>
    <w:rsid w:val="00A33C89"/>
    <w:rsid w:val="00A34AC1"/>
    <w:rsid w:val="00A35788"/>
    <w:rsid w:val="00A358C1"/>
    <w:rsid w:val="00A368EC"/>
    <w:rsid w:val="00A437C4"/>
    <w:rsid w:val="00A43843"/>
    <w:rsid w:val="00A45496"/>
    <w:rsid w:val="00A471A5"/>
    <w:rsid w:val="00A47B4B"/>
    <w:rsid w:val="00A50FBD"/>
    <w:rsid w:val="00A5166D"/>
    <w:rsid w:val="00A51E19"/>
    <w:rsid w:val="00A54F78"/>
    <w:rsid w:val="00A553BA"/>
    <w:rsid w:val="00A57E6C"/>
    <w:rsid w:val="00A61FB9"/>
    <w:rsid w:val="00A6488D"/>
    <w:rsid w:val="00A701D3"/>
    <w:rsid w:val="00A7218D"/>
    <w:rsid w:val="00A766E6"/>
    <w:rsid w:val="00A773FA"/>
    <w:rsid w:val="00A778A6"/>
    <w:rsid w:val="00A81057"/>
    <w:rsid w:val="00A84FC9"/>
    <w:rsid w:val="00A87ED7"/>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4608"/>
    <w:rsid w:val="00AE576A"/>
    <w:rsid w:val="00AF1FB4"/>
    <w:rsid w:val="00AF4B27"/>
    <w:rsid w:val="00AF5E97"/>
    <w:rsid w:val="00B01863"/>
    <w:rsid w:val="00B0367F"/>
    <w:rsid w:val="00B03C15"/>
    <w:rsid w:val="00B05893"/>
    <w:rsid w:val="00B05B17"/>
    <w:rsid w:val="00B10F40"/>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299D"/>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924"/>
    <w:rsid w:val="00BC2FB2"/>
    <w:rsid w:val="00BC4976"/>
    <w:rsid w:val="00BC6600"/>
    <w:rsid w:val="00BC6A9A"/>
    <w:rsid w:val="00BC7768"/>
    <w:rsid w:val="00BC7902"/>
    <w:rsid w:val="00BD0CB3"/>
    <w:rsid w:val="00BD1724"/>
    <w:rsid w:val="00BD43A0"/>
    <w:rsid w:val="00BD7A9A"/>
    <w:rsid w:val="00BE070D"/>
    <w:rsid w:val="00BF1A32"/>
    <w:rsid w:val="00BF3161"/>
    <w:rsid w:val="00BF5A16"/>
    <w:rsid w:val="00BF657A"/>
    <w:rsid w:val="00C01232"/>
    <w:rsid w:val="00C01B54"/>
    <w:rsid w:val="00C01E5B"/>
    <w:rsid w:val="00C0247B"/>
    <w:rsid w:val="00C06EA9"/>
    <w:rsid w:val="00C11E6F"/>
    <w:rsid w:val="00C12096"/>
    <w:rsid w:val="00C148BD"/>
    <w:rsid w:val="00C200CE"/>
    <w:rsid w:val="00C21EF4"/>
    <w:rsid w:val="00C26104"/>
    <w:rsid w:val="00C30EA0"/>
    <w:rsid w:val="00C3337C"/>
    <w:rsid w:val="00C33763"/>
    <w:rsid w:val="00C45A4E"/>
    <w:rsid w:val="00C45AE5"/>
    <w:rsid w:val="00C46949"/>
    <w:rsid w:val="00C51348"/>
    <w:rsid w:val="00C51953"/>
    <w:rsid w:val="00C53000"/>
    <w:rsid w:val="00C62653"/>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2FCF"/>
    <w:rsid w:val="00CC313A"/>
    <w:rsid w:val="00CC5761"/>
    <w:rsid w:val="00CD2CDC"/>
    <w:rsid w:val="00CD5E66"/>
    <w:rsid w:val="00CE339C"/>
    <w:rsid w:val="00CE3746"/>
    <w:rsid w:val="00CE6BFF"/>
    <w:rsid w:val="00CF0402"/>
    <w:rsid w:val="00CF0A71"/>
    <w:rsid w:val="00CF0DB8"/>
    <w:rsid w:val="00CF550A"/>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580"/>
    <w:rsid w:val="00D44489"/>
    <w:rsid w:val="00D51EE6"/>
    <w:rsid w:val="00D51EF6"/>
    <w:rsid w:val="00D537BD"/>
    <w:rsid w:val="00D53F80"/>
    <w:rsid w:val="00D54D3D"/>
    <w:rsid w:val="00D558E5"/>
    <w:rsid w:val="00D628C2"/>
    <w:rsid w:val="00D63938"/>
    <w:rsid w:val="00D665C5"/>
    <w:rsid w:val="00D66A74"/>
    <w:rsid w:val="00D67304"/>
    <w:rsid w:val="00D7719E"/>
    <w:rsid w:val="00D80D42"/>
    <w:rsid w:val="00D80FFE"/>
    <w:rsid w:val="00D8104D"/>
    <w:rsid w:val="00D8628C"/>
    <w:rsid w:val="00D91377"/>
    <w:rsid w:val="00D961E2"/>
    <w:rsid w:val="00D97AD8"/>
    <w:rsid w:val="00DA2251"/>
    <w:rsid w:val="00DA5E0B"/>
    <w:rsid w:val="00DA629C"/>
    <w:rsid w:val="00DA6435"/>
    <w:rsid w:val="00DA65AB"/>
    <w:rsid w:val="00DA6D5B"/>
    <w:rsid w:val="00DB0F2F"/>
    <w:rsid w:val="00DB7985"/>
    <w:rsid w:val="00DC05C2"/>
    <w:rsid w:val="00DC4CCD"/>
    <w:rsid w:val="00DC54E3"/>
    <w:rsid w:val="00DC64EC"/>
    <w:rsid w:val="00DD0586"/>
    <w:rsid w:val="00DD293D"/>
    <w:rsid w:val="00DD2D99"/>
    <w:rsid w:val="00DD514E"/>
    <w:rsid w:val="00DD6E73"/>
    <w:rsid w:val="00DE3F93"/>
    <w:rsid w:val="00DE6E32"/>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512C"/>
    <w:rsid w:val="00EE7C30"/>
    <w:rsid w:val="00EF17E3"/>
    <w:rsid w:val="00EF43F8"/>
    <w:rsid w:val="00EF6442"/>
    <w:rsid w:val="00F01DDC"/>
    <w:rsid w:val="00F027A8"/>
    <w:rsid w:val="00F050B6"/>
    <w:rsid w:val="00F0538A"/>
    <w:rsid w:val="00F0644F"/>
    <w:rsid w:val="00F076C1"/>
    <w:rsid w:val="00F12FFD"/>
    <w:rsid w:val="00F135A2"/>
    <w:rsid w:val="00F14B5C"/>
    <w:rsid w:val="00F228E2"/>
    <w:rsid w:val="00F23141"/>
    <w:rsid w:val="00F23EF9"/>
    <w:rsid w:val="00F27189"/>
    <w:rsid w:val="00F27655"/>
    <w:rsid w:val="00F32876"/>
    <w:rsid w:val="00F34485"/>
    <w:rsid w:val="00F351F2"/>
    <w:rsid w:val="00F357F8"/>
    <w:rsid w:val="00F365E0"/>
    <w:rsid w:val="00F366E0"/>
    <w:rsid w:val="00F373D4"/>
    <w:rsid w:val="00F50E2F"/>
    <w:rsid w:val="00F529FE"/>
    <w:rsid w:val="00F52A34"/>
    <w:rsid w:val="00F54692"/>
    <w:rsid w:val="00F549A0"/>
    <w:rsid w:val="00F56E3D"/>
    <w:rsid w:val="00F6231A"/>
    <w:rsid w:val="00F6597F"/>
    <w:rsid w:val="00F70C88"/>
    <w:rsid w:val="00F733BB"/>
    <w:rsid w:val="00F753D0"/>
    <w:rsid w:val="00F832DF"/>
    <w:rsid w:val="00F84227"/>
    <w:rsid w:val="00F86E2F"/>
    <w:rsid w:val="00FA08AC"/>
    <w:rsid w:val="00FA12E2"/>
    <w:rsid w:val="00FA1466"/>
    <w:rsid w:val="00FA3843"/>
    <w:rsid w:val="00FA3DEF"/>
    <w:rsid w:val="00FA7933"/>
    <w:rsid w:val="00FB09BA"/>
    <w:rsid w:val="00FB17EF"/>
    <w:rsid w:val="00FB4A21"/>
    <w:rsid w:val="00FB52C0"/>
    <w:rsid w:val="00FB6F78"/>
    <w:rsid w:val="00FC04DD"/>
    <w:rsid w:val="00FC0965"/>
    <w:rsid w:val="00FC320D"/>
    <w:rsid w:val="00FD1F9A"/>
    <w:rsid w:val="00FD21B0"/>
    <w:rsid w:val="00FD3E42"/>
    <w:rsid w:val="00FD68AA"/>
    <w:rsid w:val="00FD72B4"/>
    <w:rsid w:val="00FE3650"/>
    <w:rsid w:val="00FE3C99"/>
    <w:rsid w:val="00FE56B8"/>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2022-02-22T21:28:00Z</cp:lastPrinted>
  <dcterms:created xsi:type="dcterms:W3CDTF">2022-02-22T21:29:00Z</dcterms:created>
  <dcterms:modified xsi:type="dcterms:W3CDTF">2022-02-22T21:29:00Z</dcterms:modified>
</cp:coreProperties>
</file>